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15F57" w14:textId="77777777" w:rsidR="00B14917" w:rsidRDefault="00B14917" w:rsidP="001C37FA">
      <w:pPr>
        <w:pStyle w:val="HuisstijlModelHead"/>
        <w:ind w:left="425" w:right="227"/>
        <w:rPr>
          <w:sz w:val="16"/>
          <w:szCs w:val="18"/>
          <w:lang w:val="en-GB"/>
        </w:rPr>
      </w:pPr>
    </w:p>
    <w:p w14:paraId="11B35BA8" w14:textId="77777777" w:rsidR="00662A3E" w:rsidRPr="00662A3E" w:rsidRDefault="00662A3E" w:rsidP="001C37FA">
      <w:pPr>
        <w:pStyle w:val="HuisstijlModelHead"/>
        <w:ind w:left="425" w:right="227"/>
        <w:jc w:val="center"/>
        <w:rPr>
          <w:sz w:val="16"/>
          <w:szCs w:val="18"/>
          <w:lang w:val="en-GB"/>
        </w:rPr>
      </w:pPr>
    </w:p>
    <w:p w14:paraId="28D007B6" w14:textId="77777777" w:rsidR="00B36E0E" w:rsidRPr="00662A3E" w:rsidRDefault="0098618B" w:rsidP="001C37FA">
      <w:pPr>
        <w:spacing w:line="360" w:lineRule="auto"/>
        <w:ind w:left="425" w:right="227"/>
        <w:jc w:val="center"/>
        <w:rPr>
          <w:bCs/>
          <w:caps/>
          <w:sz w:val="28"/>
          <w:szCs w:val="36"/>
          <w:lang w:val="en-GB"/>
        </w:rPr>
      </w:pPr>
      <w:bookmarkStart w:id="0" w:name="Start"/>
      <w:bookmarkEnd w:id="0"/>
      <w:r w:rsidRPr="00662A3E">
        <w:rPr>
          <w:bCs/>
          <w:caps/>
          <w:sz w:val="28"/>
          <w:szCs w:val="36"/>
          <w:lang w:val="en-GB"/>
        </w:rPr>
        <w:t>Parent Company Guarantee</w:t>
      </w:r>
    </w:p>
    <w:p w14:paraId="4FC49620" w14:textId="77777777" w:rsidR="00662A3E" w:rsidRDefault="00662A3E" w:rsidP="001C37FA">
      <w:pPr>
        <w:spacing w:line="360" w:lineRule="auto"/>
        <w:ind w:left="425" w:right="227"/>
        <w:jc w:val="both"/>
        <w:rPr>
          <w:sz w:val="16"/>
          <w:szCs w:val="18"/>
          <w:lang w:val="en-GB"/>
        </w:rPr>
      </w:pPr>
    </w:p>
    <w:p w14:paraId="43C02EA1" w14:textId="230398EE" w:rsidR="00772549" w:rsidRPr="008C0BBA" w:rsidRDefault="00772549" w:rsidP="001C37FA">
      <w:pPr>
        <w:spacing w:line="360" w:lineRule="auto"/>
        <w:ind w:left="425" w:right="227"/>
        <w:jc w:val="both"/>
        <w:rPr>
          <w:b/>
          <w:bCs/>
          <w:sz w:val="16"/>
          <w:szCs w:val="18"/>
          <w:lang w:val="en-GB"/>
        </w:rPr>
      </w:pPr>
      <w:r w:rsidRPr="008C0BBA">
        <w:rPr>
          <w:b/>
          <w:bCs/>
          <w:sz w:val="16"/>
          <w:szCs w:val="18"/>
          <w:lang w:val="en-GB"/>
        </w:rPr>
        <w:t>THE UNDERSIGNED</w:t>
      </w:r>
    </w:p>
    <w:p w14:paraId="3EC9AAA2" w14:textId="77777777" w:rsidR="00772549" w:rsidRPr="00772549" w:rsidRDefault="00772549" w:rsidP="001C37FA">
      <w:pPr>
        <w:spacing w:line="360" w:lineRule="auto"/>
        <w:ind w:left="425" w:right="227"/>
        <w:jc w:val="both"/>
        <w:rPr>
          <w:sz w:val="16"/>
          <w:szCs w:val="18"/>
          <w:lang w:val="en-GB"/>
        </w:rPr>
      </w:pPr>
    </w:p>
    <w:p w14:paraId="59A3E204" w14:textId="512E2CA0" w:rsidR="00772549" w:rsidRDefault="00471EE4" w:rsidP="001C37FA">
      <w:pPr>
        <w:numPr>
          <w:ilvl w:val="0"/>
          <w:numId w:val="5"/>
        </w:numPr>
        <w:spacing w:line="360" w:lineRule="auto"/>
        <w:ind w:left="635" w:right="227" w:hanging="210"/>
        <w:jc w:val="both"/>
        <w:rPr>
          <w:sz w:val="16"/>
          <w:szCs w:val="18"/>
          <w:lang w:val="en-GB"/>
        </w:rPr>
      </w:pPr>
      <w:sdt>
        <w:sdtPr>
          <w:rPr>
            <w:sz w:val="16"/>
            <w:szCs w:val="18"/>
            <w:highlight w:val="lightGray"/>
            <w:lang w:val="en-GB"/>
          </w:rPr>
          <w:id w:val="-421253150"/>
          <w:placeholder>
            <w:docPart w:val="DefaultPlaceholder_-1854013440"/>
          </w:placeholder>
        </w:sdtPr>
        <w:sdtEndPr/>
        <w:sdtContent>
          <w:r w:rsidR="00453932">
            <w:rPr>
              <w:sz w:val="16"/>
              <w:szCs w:val="18"/>
              <w:highlight w:val="lightGray"/>
              <w:lang w:val="en-GB"/>
            </w:rPr>
            <w:t>N</w:t>
          </w:r>
          <w:r w:rsidR="008C0BBA" w:rsidRPr="00046D00">
            <w:rPr>
              <w:sz w:val="16"/>
              <w:szCs w:val="18"/>
              <w:highlight w:val="lightGray"/>
              <w:lang w:val="en-GB"/>
            </w:rPr>
            <w:t xml:space="preserve">ame and </w:t>
          </w:r>
          <w:r w:rsidR="00060021" w:rsidRPr="00046D00">
            <w:rPr>
              <w:sz w:val="16"/>
              <w:szCs w:val="18"/>
              <w:highlight w:val="lightGray"/>
              <w:lang w:val="en-GB"/>
            </w:rPr>
            <w:t>a</w:t>
          </w:r>
          <w:r w:rsidR="008C0BBA" w:rsidRPr="00046D00">
            <w:rPr>
              <w:sz w:val="16"/>
              <w:szCs w:val="18"/>
              <w:highlight w:val="lightGray"/>
              <w:lang w:val="en-GB"/>
            </w:rPr>
            <w:t>ddress</w:t>
          </w:r>
        </w:sdtContent>
      </w:sdt>
      <w:r w:rsidR="00772549" w:rsidRPr="00772549">
        <w:rPr>
          <w:sz w:val="16"/>
          <w:szCs w:val="18"/>
          <w:lang w:val="en-GB"/>
        </w:rPr>
        <w:t>, hereinafter referred to as "Guarantor</w:t>
      </w:r>
      <w:proofErr w:type="gramStart"/>
      <w:r w:rsidR="00772549" w:rsidRPr="00772549">
        <w:rPr>
          <w:sz w:val="16"/>
          <w:szCs w:val="18"/>
          <w:lang w:val="en-GB"/>
        </w:rPr>
        <w:t>";</w:t>
      </w:r>
      <w:proofErr w:type="gramEnd"/>
    </w:p>
    <w:p w14:paraId="7F229322" w14:textId="77777777" w:rsidR="00772549" w:rsidRPr="00772549" w:rsidRDefault="00772549" w:rsidP="001C37FA">
      <w:pPr>
        <w:spacing w:line="360" w:lineRule="auto"/>
        <w:ind w:left="425" w:right="227"/>
        <w:jc w:val="both"/>
        <w:rPr>
          <w:sz w:val="16"/>
          <w:szCs w:val="18"/>
          <w:lang w:val="en-GB"/>
        </w:rPr>
      </w:pPr>
    </w:p>
    <w:p w14:paraId="6C737DD4" w14:textId="77777777" w:rsidR="00772549" w:rsidRDefault="00772549" w:rsidP="001C37FA">
      <w:pPr>
        <w:spacing w:line="360" w:lineRule="auto"/>
        <w:ind w:left="425" w:right="227"/>
        <w:jc w:val="both"/>
        <w:rPr>
          <w:sz w:val="16"/>
          <w:szCs w:val="18"/>
          <w:lang w:val="en-GB"/>
        </w:rPr>
      </w:pPr>
      <w:r>
        <w:rPr>
          <w:sz w:val="16"/>
          <w:szCs w:val="18"/>
          <w:lang w:val="en-GB"/>
        </w:rPr>
        <w:t>a</w:t>
      </w:r>
      <w:r w:rsidRPr="00772549">
        <w:rPr>
          <w:sz w:val="16"/>
          <w:szCs w:val="18"/>
          <w:lang w:val="en-GB"/>
        </w:rPr>
        <w:t>nd</w:t>
      </w:r>
    </w:p>
    <w:p w14:paraId="25AF1F3C" w14:textId="77777777" w:rsidR="00772549" w:rsidRPr="00772549" w:rsidRDefault="00772549" w:rsidP="001C37FA">
      <w:pPr>
        <w:spacing w:line="360" w:lineRule="auto"/>
        <w:ind w:left="425" w:right="227"/>
        <w:jc w:val="both"/>
        <w:rPr>
          <w:sz w:val="16"/>
          <w:szCs w:val="18"/>
          <w:lang w:val="en-GB"/>
        </w:rPr>
      </w:pPr>
    </w:p>
    <w:p w14:paraId="4A4E05F5" w14:textId="1F7600CF" w:rsidR="00772549" w:rsidRPr="00772549" w:rsidRDefault="00772549" w:rsidP="001C37FA">
      <w:pPr>
        <w:spacing w:line="360" w:lineRule="auto"/>
        <w:ind w:left="425" w:right="227"/>
        <w:jc w:val="both"/>
        <w:rPr>
          <w:sz w:val="16"/>
          <w:szCs w:val="18"/>
          <w:lang w:val="en-GB"/>
        </w:rPr>
      </w:pPr>
      <w:r w:rsidRPr="005450AF">
        <w:rPr>
          <w:b/>
          <w:bCs/>
          <w:sz w:val="16"/>
          <w:szCs w:val="18"/>
          <w:lang w:val="en-GB"/>
        </w:rPr>
        <w:t>2.</w:t>
      </w:r>
      <w:r w:rsidRPr="00772549">
        <w:rPr>
          <w:sz w:val="16"/>
          <w:szCs w:val="18"/>
          <w:lang w:val="en-GB"/>
        </w:rPr>
        <w:t xml:space="preserve"> GASUNIE TRANSPORT SERVICES B.V., hereinafter referred to as "Beneficiary</w:t>
      </w:r>
      <w:proofErr w:type="gramStart"/>
      <w:r w:rsidRPr="00772549">
        <w:rPr>
          <w:sz w:val="16"/>
          <w:szCs w:val="18"/>
          <w:lang w:val="en-GB"/>
        </w:rPr>
        <w:t>";</w:t>
      </w:r>
      <w:proofErr w:type="gramEnd"/>
    </w:p>
    <w:p w14:paraId="2E475495" w14:textId="77777777" w:rsidR="00772549" w:rsidRDefault="00772549" w:rsidP="001C37FA">
      <w:pPr>
        <w:spacing w:line="360" w:lineRule="auto"/>
        <w:ind w:left="425" w:right="227"/>
        <w:jc w:val="both"/>
        <w:rPr>
          <w:sz w:val="16"/>
          <w:szCs w:val="18"/>
          <w:lang w:val="en-GB"/>
        </w:rPr>
      </w:pPr>
    </w:p>
    <w:p w14:paraId="0184A409" w14:textId="04092D51" w:rsidR="00662A3E" w:rsidRDefault="00772549" w:rsidP="001C37FA">
      <w:pPr>
        <w:spacing w:line="360" w:lineRule="auto"/>
        <w:ind w:left="425" w:right="227"/>
        <w:jc w:val="both"/>
        <w:rPr>
          <w:sz w:val="16"/>
          <w:szCs w:val="18"/>
          <w:lang w:val="en-GB"/>
        </w:rPr>
      </w:pPr>
      <w:r w:rsidRPr="00772549">
        <w:rPr>
          <w:sz w:val="16"/>
          <w:szCs w:val="18"/>
          <w:lang w:val="en-GB"/>
        </w:rPr>
        <w:t>The Guarantor and Beneficiary are hereinafter together referred to as the "Parties" and each a "Party</w:t>
      </w:r>
      <w:proofErr w:type="gramStart"/>
      <w:r w:rsidRPr="00772549">
        <w:rPr>
          <w:sz w:val="16"/>
          <w:szCs w:val="18"/>
          <w:lang w:val="en-GB"/>
        </w:rPr>
        <w:t>";</w:t>
      </w:r>
      <w:proofErr w:type="gramEnd"/>
    </w:p>
    <w:p w14:paraId="5895A0D2" w14:textId="77777777" w:rsidR="00772549" w:rsidRDefault="00772549" w:rsidP="001C37FA">
      <w:pPr>
        <w:spacing w:line="360" w:lineRule="auto"/>
        <w:ind w:left="425" w:right="227"/>
        <w:jc w:val="both"/>
        <w:rPr>
          <w:sz w:val="16"/>
          <w:szCs w:val="18"/>
          <w:lang w:val="en-GB"/>
        </w:rPr>
      </w:pPr>
    </w:p>
    <w:p w14:paraId="7F4770ED" w14:textId="77777777" w:rsidR="00772549" w:rsidRPr="008C0BBA" w:rsidRDefault="00772549" w:rsidP="001C37FA">
      <w:pPr>
        <w:spacing w:line="360" w:lineRule="auto"/>
        <w:ind w:left="425" w:right="227"/>
        <w:jc w:val="both"/>
        <w:rPr>
          <w:b/>
          <w:bCs/>
          <w:sz w:val="16"/>
          <w:szCs w:val="18"/>
          <w:lang w:val="en-GB"/>
        </w:rPr>
      </w:pPr>
      <w:r w:rsidRPr="008C0BBA">
        <w:rPr>
          <w:b/>
          <w:bCs/>
          <w:sz w:val="16"/>
          <w:szCs w:val="18"/>
          <w:lang w:val="en-GB"/>
        </w:rPr>
        <w:t>WHEREAS</w:t>
      </w:r>
    </w:p>
    <w:p w14:paraId="72C43B31" w14:textId="77777777" w:rsidR="00772549" w:rsidRDefault="00772549" w:rsidP="001C37FA">
      <w:pPr>
        <w:spacing w:line="360" w:lineRule="auto"/>
        <w:ind w:left="425" w:right="227"/>
        <w:jc w:val="both"/>
        <w:rPr>
          <w:sz w:val="16"/>
          <w:szCs w:val="18"/>
          <w:lang w:val="en-GB"/>
        </w:rPr>
      </w:pPr>
    </w:p>
    <w:p w14:paraId="6D1FB3D2" w14:textId="6171B0CE" w:rsidR="00772549" w:rsidRDefault="00772549" w:rsidP="001C37FA">
      <w:pPr>
        <w:numPr>
          <w:ilvl w:val="0"/>
          <w:numId w:val="6"/>
        </w:numPr>
        <w:spacing w:line="360" w:lineRule="auto"/>
        <w:ind w:left="785" w:right="227"/>
        <w:jc w:val="both"/>
        <w:rPr>
          <w:sz w:val="16"/>
          <w:szCs w:val="18"/>
          <w:lang w:val="en-GB"/>
        </w:rPr>
      </w:pPr>
      <w:r w:rsidRPr="00772549">
        <w:rPr>
          <w:sz w:val="16"/>
          <w:szCs w:val="18"/>
          <w:lang w:val="en-GB"/>
        </w:rPr>
        <w:t xml:space="preserve">Beneficiary and </w:t>
      </w:r>
      <w:sdt>
        <w:sdtPr>
          <w:rPr>
            <w:sz w:val="16"/>
            <w:szCs w:val="18"/>
            <w:lang w:val="en-GB"/>
          </w:rPr>
          <w:id w:val="-1020233663"/>
          <w:placeholder>
            <w:docPart w:val="DefaultPlaceholder_-1854013440"/>
          </w:placeholder>
        </w:sdtPr>
        <w:sdtEndPr>
          <w:rPr>
            <w:highlight w:val="lightGray"/>
          </w:rPr>
        </w:sdtEndPr>
        <w:sdtContent>
          <w:r w:rsidR="00161489" w:rsidRPr="00046D00">
            <w:rPr>
              <w:sz w:val="16"/>
              <w:szCs w:val="18"/>
              <w:highlight w:val="lightGray"/>
              <w:lang w:val="en-GB"/>
            </w:rPr>
            <w:t>n</w:t>
          </w:r>
          <w:r w:rsidR="008C0BBA" w:rsidRPr="00046D00">
            <w:rPr>
              <w:sz w:val="16"/>
              <w:szCs w:val="18"/>
              <w:highlight w:val="lightGray"/>
              <w:lang w:val="en-GB"/>
            </w:rPr>
            <w:t xml:space="preserve">ame and </w:t>
          </w:r>
          <w:r w:rsidR="00161489" w:rsidRPr="00046D00">
            <w:rPr>
              <w:sz w:val="16"/>
              <w:szCs w:val="18"/>
              <w:highlight w:val="lightGray"/>
              <w:lang w:val="en-GB"/>
            </w:rPr>
            <w:t>a</w:t>
          </w:r>
          <w:r w:rsidR="008C0BBA" w:rsidRPr="00046D00">
            <w:rPr>
              <w:sz w:val="16"/>
              <w:szCs w:val="18"/>
              <w:highlight w:val="lightGray"/>
              <w:lang w:val="en-GB"/>
            </w:rPr>
            <w:t>ddress</w:t>
          </w:r>
        </w:sdtContent>
      </w:sdt>
      <w:r w:rsidRPr="00772549">
        <w:rPr>
          <w:sz w:val="16"/>
          <w:szCs w:val="18"/>
          <w:lang w:val="en-GB"/>
        </w:rPr>
        <w:t xml:space="preserve"> (</w:t>
      </w:r>
      <w:r w:rsidR="000922A2">
        <w:rPr>
          <w:sz w:val="16"/>
          <w:szCs w:val="18"/>
          <w:lang w:val="en-GB"/>
        </w:rPr>
        <w:t xml:space="preserve">hereinafter referred to as the </w:t>
      </w:r>
      <w:r w:rsidRPr="00772549">
        <w:rPr>
          <w:sz w:val="16"/>
          <w:szCs w:val="18"/>
          <w:lang w:val="en-GB"/>
        </w:rPr>
        <w:t xml:space="preserve">"Obligor") have </w:t>
      </w:r>
      <w:proofErr w:type="gramStart"/>
      <w:r w:rsidR="00922784">
        <w:rPr>
          <w:sz w:val="16"/>
          <w:szCs w:val="18"/>
          <w:lang w:val="en-GB"/>
        </w:rPr>
        <w:t>entered into</w:t>
      </w:r>
      <w:proofErr w:type="gramEnd"/>
      <w:r w:rsidR="00922784">
        <w:rPr>
          <w:sz w:val="16"/>
          <w:szCs w:val="18"/>
          <w:lang w:val="en-GB"/>
        </w:rPr>
        <w:t xml:space="preserve"> and/or will enter into</w:t>
      </w:r>
      <w:r w:rsidRPr="00772549">
        <w:rPr>
          <w:sz w:val="16"/>
          <w:szCs w:val="18"/>
          <w:lang w:val="en-GB"/>
        </w:rPr>
        <w:t xml:space="preserve"> </w:t>
      </w:r>
      <w:r w:rsidR="00D252F3">
        <w:rPr>
          <w:sz w:val="16"/>
          <w:szCs w:val="18"/>
          <w:lang w:val="en-GB"/>
        </w:rPr>
        <w:t xml:space="preserve">one </w:t>
      </w:r>
      <w:r w:rsidR="00922784">
        <w:rPr>
          <w:sz w:val="16"/>
          <w:szCs w:val="18"/>
          <w:lang w:val="en-GB"/>
        </w:rPr>
        <w:t>or more</w:t>
      </w:r>
      <w:r w:rsidR="004E5A3F">
        <w:rPr>
          <w:sz w:val="16"/>
          <w:szCs w:val="18"/>
          <w:lang w:val="en-GB"/>
        </w:rPr>
        <w:t xml:space="preserve"> </w:t>
      </w:r>
      <w:r w:rsidR="00AF510F">
        <w:rPr>
          <w:sz w:val="16"/>
          <w:szCs w:val="18"/>
          <w:lang w:val="en-GB"/>
        </w:rPr>
        <w:t>a</w:t>
      </w:r>
      <w:r w:rsidRPr="00772549">
        <w:rPr>
          <w:sz w:val="16"/>
          <w:szCs w:val="18"/>
          <w:lang w:val="en-GB"/>
        </w:rPr>
        <w:t>greement</w:t>
      </w:r>
      <w:r w:rsidR="00922784">
        <w:rPr>
          <w:sz w:val="16"/>
          <w:szCs w:val="18"/>
          <w:lang w:val="en-GB"/>
        </w:rPr>
        <w:t>s</w:t>
      </w:r>
      <w:r w:rsidR="008C0BBA">
        <w:rPr>
          <w:sz w:val="16"/>
          <w:szCs w:val="18"/>
          <w:lang w:val="en-GB"/>
        </w:rPr>
        <w:t xml:space="preserve"> subject to </w:t>
      </w:r>
      <w:r w:rsidR="004F0BD7">
        <w:rPr>
          <w:sz w:val="16"/>
          <w:szCs w:val="18"/>
          <w:lang w:val="en-GB"/>
        </w:rPr>
        <w:t xml:space="preserve">the </w:t>
      </w:r>
      <w:r w:rsidR="008C0BBA">
        <w:rPr>
          <w:sz w:val="16"/>
          <w:szCs w:val="18"/>
          <w:lang w:val="en-GB"/>
        </w:rPr>
        <w:t>Transmission Service Conditions</w:t>
      </w:r>
      <w:r w:rsidRPr="00772549">
        <w:rPr>
          <w:sz w:val="16"/>
          <w:szCs w:val="18"/>
          <w:lang w:val="en-GB"/>
        </w:rPr>
        <w:t xml:space="preserve"> (</w:t>
      </w:r>
      <w:r w:rsidR="00AF510F">
        <w:rPr>
          <w:sz w:val="16"/>
          <w:szCs w:val="18"/>
          <w:lang w:val="en-GB"/>
        </w:rPr>
        <w:t xml:space="preserve">hereinafter together referred to as </w:t>
      </w:r>
      <w:r w:rsidRPr="00772549">
        <w:rPr>
          <w:sz w:val="16"/>
          <w:szCs w:val="18"/>
          <w:lang w:val="en-GB"/>
        </w:rPr>
        <w:t xml:space="preserve">the "Agreement") pursuant to which the Obligor </w:t>
      </w:r>
      <w:r w:rsidR="008C0BBA">
        <w:rPr>
          <w:sz w:val="16"/>
          <w:szCs w:val="18"/>
          <w:lang w:val="en-GB"/>
        </w:rPr>
        <w:t>has</w:t>
      </w:r>
      <w:r w:rsidRPr="00772549">
        <w:rPr>
          <w:sz w:val="16"/>
          <w:szCs w:val="18"/>
          <w:lang w:val="en-GB"/>
        </w:rPr>
        <w:t xml:space="preserve"> </w:t>
      </w:r>
      <w:r w:rsidR="004E5A3F">
        <w:rPr>
          <w:sz w:val="16"/>
          <w:szCs w:val="18"/>
          <w:lang w:val="en-GB"/>
        </w:rPr>
        <w:t xml:space="preserve">various </w:t>
      </w:r>
      <w:r w:rsidRPr="00772549">
        <w:rPr>
          <w:sz w:val="16"/>
          <w:szCs w:val="18"/>
          <w:lang w:val="en-GB"/>
        </w:rPr>
        <w:t xml:space="preserve">payment obligations </w:t>
      </w:r>
      <w:r w:rsidR="006E0F5C" w:rsidRPr="006E0F5C">
        <w:rPr>
          <w:sz w:val="16"/>
          <w:szCs w:val="18"/>
          <w:lang w:val="en-GB"/>
        </w:rPr>
        <w:t>arising from or relating to the Agreement</w:t>
      </w:r>
      <w:r w:rsidR="006E0F5C">
        <w:rPr>
          <w:sz w:val="16"/>
          <w:szCs w:val="18"/>
          <w:lang w:val="en-GB"/>
        </w:rPr>
        <w:t xml:space="preserve"> towards the </w:t>
      </w:r>
      <w:r w:rsidR="0077742A">
        <w:rPr>
          <w:sz w:val="16"/>
          <w:szCs w:val="18"/>
          <w:lang w:val="en-GB"/>
        </w:rPr>
        <w:t>B</w:t>
      </w:r>
      <w:r w:rsidR="006E0F5C">
        <w:rPr>
          <w:sz w:val="16"/>
          <w:szCs w:val="18"/>
          <w:lang w:val="en-GB"/>
        </w:rPr>
        <w:t>eneficiary</w:t>
      </w:r>
      <w:r w:rsidR="006E0F5C" w:rsidRPr="006E0F5C">
        <w:rPr>
          <w:sz w:val="16"/>
          <w:szCs w:val="18"/>
          <w:lang w:val="en-GB"/>
        </w:rPr>
        <w:t xml:space="preserve"> </w:t>
      </w:r>
      <w:r w:rsidRPr="00772549">
        <w:rPr>
          <w:sz w:val="16"/>
          <w:szCs w:val="18"/>
          <w:lang w:val="en-GB"/>
        </w:rPr>
        <w:t>(collectively: the "Secured Obligations").</w:t>
      </w:r>
    </w:p>
    <w:p w14:paraId="74426437" w14:textId="77777777" w:rsidR="00772549" w:rsidRPr="00772549" w:rsidRDefault="00772549" w:rsidP="001C37FA">
      <w:pPr>
        <w:spacing w:line="360" w:lineRule="auto"/>
        <w:ind w:left="425" w:right="227"/>
        <w:jc w:val="both"/>
        <w:rPr>
          <w:sz w:val="16"/>
          <w:szCs w:val="18"/>
          <w:lang w:val="en-GB"/>
        </w:rPr>
      </w:pPr>
    </w:p>
    <w:p w14:paraId="320B8599" w14:textId="5ECAC2EF" w:rsidR="00772549" w:rsidRPr="00794794" w:rsidRDefault="00772549" w:rsidP="001C37FA">
      <w:pPr>
        <w:numPr>
          <w:ilvl w:val="0"/>
          <w:numId w:val="6"/>
        </w:numPr>
        <w:spacing w:line="360" w:lineRule="auto"/>
        <w:ind w:left="785" w:right="227"/>
        <w:jc w:val="both"/>
        <w:rPr>
          <w:sz w:val="16"/>
          <w:szCs w:val="18"/>
          <w:lang w:val="en-GB"/>
        </w:rPr>
      </w:pPr>
      <w:r w:rsidRPr="00794794">
        <w:rPr>
          <w:sz w:val="16"/>
          <w:szCs w:val="18"/>
          <w:lang w:val="en-GB"/>
        </w:rPr>
        <w:t xml:space="preserve">Guarantor is </w:t>
      </w:r>
      <w:r w:rsidR="00754F47">
        <w:rPr>
          <w:sz w:val="16"/>
          <w:szCs w:val="18"/>
          <w:lang w:val="en-GB"/>
        </w:rPr>
        <w:t>sole</w:t>
      </w:r>
      <w:r w:rsidR="00754F47" w:rsidRPr="00794794">
        <w:rPr>
          <w:sz w:val="16"/>
          <w:szCs w:val="18"/>
          <w:lang w:val="en-GB"/>
        </w:rPr>
        <w:t xml:space="preserve"> </w:t>
      </w:r>
      <w:r w:rsidRPr="00794794">
        <w:rPr>
          <w:sz w:val="16"/>
          <w:szCs w:val="18"/>
          <w:lang w:val="en-GB"/>
        </w:rPr>
        <w:t>or majority owner of the Obligor.</w:t>
      </w:r>
    </w:p>
    <w:p w14:paraId="7F10FC8B" w14:textId="77777777" w:rsidR="00772549" w:rsidRPr="00772549" w:rsidRDefault="00772549" w:rsidP="001C37FA">
      <w:pPr>
        <w:spacing w:line="360" w:lineRule="auto"/>
        <w:ind w:left="425" w:right="227"/>
        <w:jc w:val="both"/>
        <w:rPr>
          <w:sz w:val="16"/>
          <w:szCs w:val="18"/>
          <w:lang w:val="en-GB"/>
        </w:rPr>
      </w:pPr>
    </w:p>
    <w:p w14:paraId="49B56904" w14:textId="77777777" w:rsidR="00772549" w:rsidRDefault="00772549" w:rsidP="001C37FA">
      <w:pPr>
        <w:numPr>
          <w:ilvl w:val="0"/>
          <w:numId w:val="6"/>
        </w:numPr>
        <w:spacing w:line="360" w:lineRule="auto"/>
        <w:ind w:left="785" w:right="227"/>
        <w:jc w:val="both"/>
        <w:rPr>
          <w:sz w:val="16"/>
          <w:szCs w:val="18"/>
          <w:lang w:val="en-GB"/>
        </w:rPr>
      </w:pPr>
      <w:r w:rsidRPr="00772549">
        <w:rPr>
          <w:sz w:val="16"/>
          <w:szCs w:val="18"/>
          <w:lang w:val="en-GB"/>
        </w:rPr>
        <w:t xml:space="preserve">The Beneficiary has requested the Guarantor to grant a guarantee for the performance by the Obligor of the </w:t>
      </w:r>
    </w:p>
    <w:p w14:paraId="12BC4A06" w14:textId="71339C3C" w:rsidR="00772549" w:rsidRDefault="00772549" w:rsidP="001C37FA">
      <w:pPr>
        <w:spacing w:line="360" w:lineRule="auto"/>
        <w:ind w:left="425" w:right="227"/>
        <w:jc w:val="both"/>
        <w:rPr>
          <w:sz w:val="16"/>
          <w:szCs w:val="18"/>
          <w:lang w:val="en-GB"/>
        </w:rPr>
      </w:pPr>
      <w:r w:rsidRPr="00772549">
        <w:rPr>
          <w:sz w:val="16"/>
          <w:szCs w:val="18"/>
          <w:lang w:val="en-GB"/>
        </w:rPr>
        <w:t>Secured Obligations, and</w:t>
      </w:r>
      <w:r>
        <w:rPr>
          <w:sz w:val="16"/>
          <w:szCs w:val="18"/>
          <w:lang w:val="en-GB"/>
        </w:rPr>
        <w:t xml:space="preserve"> </w:t>
      </w:r>
      <w:r w:rsidRPr="00772549">
        <w:rPr>
          <w:sz w:val="16"/>
          <w:szCs w:val="18"/>
          <w:lang w:val="en-GB"/>
        </w:rPr>
        <w:t>the Guarantor has accepted to grant a guarantee for the performance of the Secured Obligations on the terms and conditions laid down in this Parent Company</w:t>
      </w:r>
      <w:r w:rsidR="000922A2">
        <w:rPr>
          <w:sz w:val="16"/>
          <w:szCs w:val="18"/>
          <w:lang w:val="en-GB"/>
        </w:rPr>
        <w:t xml:space="preserve"> </w:t>
      </w:r>
      <w:r w:rsidRPr="00772549">
        <w:rPr>
          <w:sz w:val="16"/>
          <w:szCs w:val="18"/>
          <w:lang w:val="en-GB"/>
        </w:rPr>
        <w:t>Guarantee (</w:t>
      </w:r>
      <w:r w:rsidR="00FE6813">
        <w:rPr>
          <w:sz w:val="16"/>
          <w:szCs w:val="18"/>
          <w:lang w:val="en-GB"/>
        </w:rPr>
        <w:t>hereinafter referred to as the</w:t>
      </w:r>
      <w:r w:rsidRPr="00772549">
        <w:rPr>
          <w:sz w:val="16"/>
          <w:szCs w:val="18"/>
          <w:lang w:val="en-GB"/>
        </w:rPr>
        <w:t xml:space="preserve"> “Guarantee”).</w:t>
      </w:r>
    </w:p>
    <w:p w14:paraId="65864832" w14:textId="0A4F699F" w:rsidR="00772549" w:rsidRDefault="00772549" w:rsidP="001C37FA">
      <w:pPr>
        <w:spacing w:line="360" w:lineRule="auto"/>
        <w:ind w:left="425" w:right="227" w:firstLine="1"/>
        <w:jc w:val="both"/>
        <w:rPr>
          <w:sz w:val="16"/>
          <w:szCs w:val="18"/>
          <w:lang w:val="en-GB"/>
        </w:rPr>
      </w:pPr>
    </w:p>
    <w:p w14:paraId="75044930" w14:textId="76D312A8" w:rsidR="000747E6" w:rsidRPr="008C0BBA" w:rsidRDefault="00772549" w:rsidP="001C37FA">
      <w:pPr>
        <w:spacing w:line="360" w:lineRule="auto"/>
        <w:ind w:left="425" w:right="227"/>
        <w:jc w:val="both"/>
        <w:rPr>
          <w:b/>
          <w:bCs/>
          <w:sz w:val="16"/>
          <w:szCs w:val="18"/>
          <w:lang w:val="en-GB"/>
        </w:rPr>
      </w:pPr>
      <w:r w:rsidRPr="008C0BBA">
        <w:rPr>
          <w:b/>
          <w:bCs/>
          <w:sz w:val="16"/>
          <w:szCs w:val="18"/>
          <w:lang w:val="en-GB"/>
        </w:rPr>
        <w:t>HAVE AGREED AS FOLLOWS</w:t>
      </w:r>
      <w:r w:rsidR="00F7035D">
        <w:rPr>
          <w:b/>
          <w:bCs/>
          <w:sz w:val="16"/>
          <w:szCs w:val="18"/>
          <w:lang w:val="en-GB"/>
        </w:rPr>
        <w:t>:</w:t>
      </w:r>
    </w:p>
    <w:p w14:paraId="40789D77" w14:textId="77777777" w:rsidR="00F72E87" w:rsidRPr="00662A3E" w:rsidRDefault="00F72E87" w:rsidP="001C37FA">
      <w:pPr>
        <w:spacing w:line="360" w:lineRule="auto"/>
        <w:ind w:left="425" w:right="227"/>
        <w:jc w:val="both"/>
        <w:rPr>
          <w:sz w:val="16"/>
          <w:szCs w:val="18"/>
          <w:lang w:val="en-GB"/>
        </w:rPr>
      </w:pPr>
    </w:p>
    <w:p w14:paraId="5752B498" w14:textId="2CBCF78D" w:rsidR="00F7035D" w:rsidRPr="008612EA" w:rsidRDefault="00751EC1" w:rsidP="001C37FA">
      <w:pPr>
        <w:pStyle w:val="Plattetekstinspringen"/>
        <w:numPr>
          <w:ilvl w:val="0"/>
          <w:numId w:val="4"/>
        </w:numPr>
        <w:tabs>
          <w:tab w:val="left" w:pos="993"/>
          <w:tab w:val="left" w:pos="1276"/>
        </w:tabs>
        <w:spacing w:after="0" w:line="360" w:lineRule="auto"/>
        <w:ind w:left="2027" w:right="227" w:hanging="1602"/>
        <w:jc w:val="both"/>
        <w:rPr>
          <w:sz w:val="16"/>
          <w:szCs w:val="18"/>
          <w:lang w:val="en-GB"/>
        </w:rPr>
      </w:pPr>
      <w:r w:rsidRPr="00662A3E">
        <w:rPr>
          <w:b/>
          <w:sz w:val="16"/>
          <w:szCs w:val="18"/>
          <w:lang w:val="en-GB"/>
        </w:rPr>
        <w:t>Guarantee</w:t>
      </w:r>
      <w:r w:rsidR="00713049" w:rsidRPr="00662A3E">
        <w:rPr>
          <w:b/>
          <w:sz w:val="16"/>
          <w:szCs w:val="18"/>
          <w:lang w:val="en-GB"/>
        </w:rPr>
        <w:t>.</w:t>
      </w:r>
    </w:p>
    <w:p w14:paraId="57E9A45C" w14:textId="77777777" w:rsidR="00F7035D" w:rsidRPr="008612EA" w:rsidRDefault="00F7035D" w:rsidP="001C37FA">
      <w:pPr>
        <w:pStyle w:val="Plattetekstinspringen"/>
        <w:spacing w:after="0" w:line="360" w:lineRule="auto"/>
        <w:ind w:left="425" w:right="227"/>
        <w:jc w:val="both"/>
        <w:rPr>
          <w:sz w:val="16"/>
          <w:szCs w:val="18"/>
          <w:lang w:val="en-GB"/>
        </w:rPr>
      </w:pPr>
    </w:p>
    <w:p w14:paraId="4F66EC3F" w14:textId="304F1D60" w:rsidR="0086228D" w:rsidRPr="00C50486" w:rsidRDefault="00087030" w:rsidP="001C37FA">
      <w:pPr>
        <w:pStyle w:val="Plattetekstinspringen"/>
        <w:numPr>
          <w:ilvl w:val="1"/>
          <w:numId w:val="5"/>
        </w:numPr>
        <w:spacing w:after="0" w:line="360" w:lineRule="auto"/>
        <w:ind w:left="425" w:right="227" w:firstLine="0"/>
        <w:jc w:val="both"/>
        <w:rPr>
          <w:sz w:val="16"/>
          <w:szCs w:val="18"/>
          <w:lang w:val="en-GB"/>
        </w:rPr>
      </w:pPr>
      <w:r w:rsidRPr="00087030">
        <w:rPr>
          <w:sz w:val="16"/>
          <w:szCs w:val="18"/>
          <w:lang w:val="en-GB"/>
        </w:rPr>
        <w:t xml:space="preserve"> </w:t>
      </w:r>
      <w:r w:rsidR="0086228D" w:rsidRPr="00C50486">
        <w:rPr>
          <w:sz w:val="16"/>
          <w:szCs w:val="18"/>
          <w:lang w:val="en-GB"/>
        </w:rPr>
        <w:t xml:space="preserve">Guarantor hereby irrevocably and unconditionally guarantees to </w:t>
      </w:r>
      <w:r w:rsidR="0051691B" w:rsidRPr="00C50486">
        <w:rPr>
          <w:sz w:val="16"/>
          <w:szCs w:val="18"/>
          <w:lang w:val="en-GB"/>
        </w:rPr>
        <w:t xml:space="preserve">the </w:t>
      </w:r>
      <w:r w:rsidR="0086228D" w:rsidRPr="00C50486">
        <w:rPr>
          <w:sz w:val="16"/>
          <w:szCs w:val="18"/>
          <w:lang w:val="en-GB"/>
        </w:rPr>
        <w:t>Beneficiary the</w:t>
      </w:r>
      <w:r w:rsidRPr="00C50486">
        <w:rPr>
          <w:sz w:val="16"/>
          <w:szCs w:val="18"/>
          <w:lang w:val="en-GB"/>
        </w:rPr>
        <w:t xml:space="preserve"> </w:t>
      </w:r>
      <w:r w:rsidR="0086228D" w:rsidRPr="00A73A82">
        <w:rPr>
          <w:sz w:val="16"/>
          <w:szCs w:val="18"/>
          <w:lang w:val="en-GB"/>
        </w:rPr>
        <w:t>due and punctual performance of the</w:t>
      </w:r>
      <w:r w:rsidR="00772549" w:rsidRPr="00A73A82">
        <w:rPr>
          <w:sz w:val="16"/>
          <w:szCs w:val="18"/>
          <w:lang w:val="en-GB"/>
        </w:rPr>
        <w:t xml:space="preserve"> Secured</w:t>
      </w:r>
      <w:r w:rsidR="0086228D" w:rsidRPr="00A73A82">
        <w:rPr>
          <w:sz w:val="16"/>
          <w:szCs w:val="18"/>
          <w:lang w:val="en-GB"/>
        </w:rPr>
        <w:t xml:space="preserve"> </w:t>
      </w:r>
      <w:r w:rsidR="00772549" w:rsidRPr="00703EFA">
        <w:rPr>
          <w:sz w:val="16"/>
          <w:szCs w:val="18"/>
          <w:lang w:val="en-GB"/>
        </w:rPr>
        <w:t>O</w:t>
      </w:r>
      <w:r w:rsidR="0086228D" w:rsidRPr="00703EFA">
        <w:rPr>
          <w:sz w:val="16"/>
          <w:szCs w:val="18"/>
          <w:lang w:val="en-GB"/>
        </w:rPr>
        <w:t>bligations</w:t>
      </w:r>
      <w:r w:rsidR="0086228D" w:rsidRPr="008612EA">
        <w:rPr>
          <w:sz w:val="16"/>
          <w:szCs w:val="18"/>
          <w:lang w:val="en-GB"/>
        </w:rPr>
        <w:t xml:space="preserve">. </w:t>
      </w:r>
      <w:r w:rsidR="0086228D" w:rsidRPr="00087030">
        <w:rPr>
          <w:sz w:val="16"/>
          <w:szCs w:val="18"/>
          <w:lang w:val="en-GB"/>
        </w:rPr>
        <w:t>This Guarantee creates a joint and several (</w:t>
      </w:r>
      <w:r w:rsidR="0086228D" w:rsidRPr="008612EA">
        <w:rPr>
          <w:i/>
          <w:iCs/>
          <w:sz w:val="16"/>
          <w:szCs w:val="18"/>
          <w:lang w:val="en-GB"/>
        </w:rPr>
        <w:t>hoofdelijk</w:t>
      </w:r>
      <w:r w:rsidR="0086228D" w:rsidRPr="00087030">
        <w:rPr>
          <w:sz w:val="16"/>
          <w:szCs w:val="18"/>
          <w:lang w:val="en-GB"/>
        </w:rPr>
        <w:t>) liability of the Guarantor and is in no way to be considered as a surety (</w:t>
      </w:r>
      <w:r w:rsidR="0086228D" w:rsidRPr="008612EA">
        <w:rPr>
          <w:i/>
          <w:iCs/>
          <w:sz w:val="16"/>
          <w:szCs w:val="18"/>
          <w:lang w:val="en-GB"/>
        </w:rPr>
        <w:t>borg</w:t>
      </w:r>
      <w:r w:rsidR="0086228D" w:rsidRPr="00087030">
        <w:rPr>
          <w:sz w:val="16"/>
          <w:szCs w:val="18"/>
          <w:lang w:val="en-GB"/>
        </w:rPr>
        <w:t>) and none of the provisions of the Dutch civil code on surety apply to this Guarantee.</w:t>
      </w:r>
    </w:p>
    <w:p w14:paraId="3A8212B7" w14:textId="77777777" w:rsidR="0086228D" w:rsidRDefault="0086228D" w:rsidP="001C37FA">
      <w:pPr>
        <w:pStyle w:val="Plattetekstinspringen"/>
        <w:spacing w:after="0" w:line="360" w:lineRule="auto"/>
        <w:ind w:left="425" w:right="227"/>
        <w:jc w:val="both"/>
        <w:rPr>
          <w:sz w:val="16"/>
          <w:szCs w:val="18"/>
          <w:lang w:val="en-GB"/>
        </w:rPr>
      </w:pPr>
    </w:p>
    <w:p w14:paraId="0505C9A3" w14:textId="71481451" w:rsidR="007F01C2" w:rsidRPr="001569E5" w:rsidRDefault="00087030" w:rsidP="001C37FA">
      <w:pPr>
        <w:pStyle w:val="Plattetekstinspringen"/>
        <w:numPr>
          <w:ilvl w:val="1"/>
          <w:numId w:val="5"/>
        </w:numPr>
        <w:spacing w:after="0" w:line="360" w:lineRule="auto"/>
        <w:ind w:left="716" w:right="227" w:hanging="291"/>
        <w:jc w:val="both"/>
        <w:rPr>
          <w:sz w:val="16"/>
          <w:szCs w:val="18"/>
          <w:lang w:val="en-US"/>
        </w:rPr>
      </w:pPr>
      <w:r>
        <w:rPr>
          <w:b/>
          <w:bCs/>
          <w:sz w:val="16"/>
          <w:szCs w:val="18"/>
          <w:lang w:val="en-GB"/>
        </w:rPr>
        <w:t xml:space="preserve"> </w:t>
      </w:r>
      <w:r w:rsidR="009B2E68" w:rsidRPr="00662A3E">
        <w:rPr>
          <w:sz w:val="16"/>
          <w:szCs w:val="18"/>
          <w:lang w:val="en-GB"/>
        </w:rPr>
        <w:t xml:space="preserve">Guarantor irrevocably and unconditionally guarantees as its own obligation to pay </w:t>
      </w:r>
      <w:r w:rsidR="001131D5">
        <w:rPr>
          <w:sz w:val="16"/>
          <w:szCs w:val="18"/>
          <w:lang w:val="en-GB"/>
        </w:rPr>
        <w:t xml:space="preserve">to the </w:t>
      </w:r>
      <w:r w:rsidR="009B2E68" w:rsidRPr="00662A3E">
        <w:rPr>
          <w:sz w:val="16"/>
          <w:szCs w:val="18"/>
          <w:lang w:val="en-GB"/>
        </w:rPr>
        <w:t xml:space="preserve">Beneficiary, within </w:t>
      </w:r>
      <w:r w:rsidR="007F01C2">
        <w:rPr>
          <w:sz w:val="16"/>
          <w:szCs w:val="18"/>
          <w:lang w:val="en-GB"/>
        </w:rPr>
        <w:t xml:space="preserve"> </w:t>
      </w:r>
    </w:p>
    <w:p w14:paraId="1FC739A7" w14:textId="409E9FA9" w:rsidR="00087030" w:rsidRDefault="009B2E68" w:rsidP="001C37FA">
      <w:pPr>
        <w:pStyle w:val="Plattetekstinspringen"/>
        <w:spacing w:after="0" w:line="360" w:lineRule="auto"/>
        <w:ind w:left="425" w:right="227"/>
        <w:jc w:val="both"/>
        <w:rPr>
          <w:sz w:val="16"/>
          <w:szCs w:val="18"/>
          <w:lang w:val="en-US"/>
        </w:rPr>
      </w:pPr>
      <w:r w:rsidRPr="00662A3E">
        <w:rPr>
          <w:sz w:val="16"/>
          <w:szCs w:val="18"/>
          <w:lang w:val="en-GB"/>
        </w:rPr>
        <w:t>five (5)</w:t>
      </w:r>
      <w:r w:rsidR="007F01C2">
        <w:rPr>
          <w:sz w:val="16"/>
          <w:szCs w:val="18"/>
          <w:lang w:val="en-GB"/>
        </w:rPr>
        <w:t xml:space="preserve"> </w:t>
      </w:r>
      <w:r w:rsidRPr="00662A3E">
        <w:rPr>
          <w:sz w:val="16"/>
          <w:szCs w:val="18"/>
          <w:lang w:val="en-GB"/>
        </w:rPr>
        <w:t xml:space="preserve">business days </w:t>
      </w:r>
      <w:r w:rsidR="001D0811">
        <w:rPr>
          <w:sz w:val="16"/>
          <w:szCs w:val="18"/>
          <w:lang w:val="en-GB"/>
        </w:rPr>
        <w:t xml:space="preserve">upon first </w:t>
      </w:r>
      <w:r w:rsidRPr="00662A3E">
        <w:rPr>
          <w:sz w:val="16"/>
          <w:szCs w:val="18"/>
          <w:lang w:val="en-GB"/>
        </w:rPr>
        <w:t xml:space="preserve">written demand from </w:t>
      </w:r>
      <w:r w:rsidR="001E4170">
        <w:rPr>
          <w:sz w:val="16"/>
          <w:szCs w:val="18"/>
          <w:lang w:val="en-GB"/>
        </w:rPr>
        <w:t xml:space="preserve">the </w:t>
      </w:r>
      <w:r w:rsidRPr="00662A3E">
        <w:rPr>
          <w:sz w:val="16"/>
          <w:szCs w:val="18"/>
          <w:lang w:val="en-GB"/>
        </w:rPr>
        <w:t>Beneficiary</w:t>
      </w:r>
      <w:r w:rsidR="001E4170">
        <w:rPr>
          <w:sz w:val="16"/>
          <w:szCs w:val="18"/>
          <w:lang w:val="en-GB"/>
        </w:rPr>
        <w:t>,</w:t>
      </w:r>
      <w:r w:rsidRPr="00662A3E">
        <w:rPr>
          <w:sz w:val="16"/>
          <w:szCs w:val="18"/>
          <w:lang w:val="en-GB"/>
        </w:rPr>
        <w:t xml:space="preserve"> stating that </w:t>
      </w:r>
      <w:r w:rsidR="001131D5">
        <w:rPr>
          <w:sz w:val="16"/>
          <w:szCs w:val="18"/>
          <w:lang w:val="en-GB"/>
        </w:rPr>
        <w:t xml:space="preserve">the </w:t>
      </w:r>
      <w:r w:rsidRPr="00662A3E">
        <w:rPr>
          <w:sz w:val="16"/>
          <w:szCs w:val="18"/>
          <w:lang w:val="en-GB"/>
        </w:rPr>
        <w:t>Obligor is in default of its obligations under the Agreement, all monies that have become due and owing pursuant to the Agreement for wh</w:t>
      </w:r>
      <w:r w:rsidR="00742831" w:rsidRPr="00662A3E">
        <w:rPr>
          <w:sz w:val="16"/>
          <w:szCs w:val="18"/>
          <w:lang w:val="en-GB"/>
        </w:rPr>
        <w:t xml:space="preserve">ich </w:t>
      </w:r>
      <w:r w:rsidR="001131D5">
        <w:rPr>
          <w:sz w:val="16"/>
          <w:szCs w:val="18"/>
          <w:lang w:val="en-GB"/>
        </w:rPr>
        <w:t xml:space="preserve">the </w:t>
      </w:r>
      <w:r w:rsidR="00742831" w:rsidRPr="00662A3E">
        <w:rPr>
          <w:sz w:val="16"/>
          <w:szCs w:val="18"/>
          <w:lang w:val="en-GB"/>
        </w:rPr>
        <w:t>Obligor is in default</w:t>
      </w:r>
      <w:r w:rsidRPr="00662A3E">
        <w:rPr>
          <w:sz w:val="16"/>
          <w:szCs w:val="18"/>
          <w:lang w:val="en-GB"/>
        </w:rPr>
        <w:t xml:space="preserve"> provided that the </w:t>
      </w:r>
      <w:r w:rsidR="003859AE">
        <w:rPr>
          <w:sz w:val="16"/>
          <w:szCs w:val="18"/>
          <w:lang w:val="en-GB"/>
        </w:rPr>
        <w:t xml:space="preserve">aggregate </w:t>
      </w:r>
      <w:r w:rsidRPr="00662A3E">
        <w:rPr>
          <w:sz w:val="16"/>
          <w:szCs w:val="18"/>
          <w:lang w:val="en-GB"/>
        </w:rPr>
        <w:t xml:space="preserve">amount that may be claimed by the Beneficiary hereunder shall not exceed the sum of EUR </w:t>
      </w:r>
      <w:sdt>
        <w:sdtPr>
          <w:rPr>
            <w:sz w:val="16"/>
            <w:szCs w:val="18"/>
            <w:lang w:val="en-GB"/>
          </w:rPr>
          <w:id w:val="1086274340"/>
          <w:placeholder>
            <w:docPart w:val="DefaultPlaceholder_-1854013440"/>
          </w:placeholder>
        </w:sdtPr>
        <w:sdtEndPr>
          <w:rPr>
            <w:highlight w:val="lightGray"/>
          </w:rPr>
        </w:sdtEndPr>
        <w:sdtContent>
          <w:r w:rsidRPr="001C37FA">
            <w:rPr>
              <w:sz w:val="16"/>
              <w:szCs w:val="18"/>
              <w:highlight w:val="lightGray"/>
              <w:lang w:val="en-GB"/>
            </w:rPr>
            <w:t>amount</w:t>
          </w:r>
        </w:sdtContent>
      </w:sdt>
      <w:r w:rsidR="00792D97" w:rsidRPr="00662A3E">
        <w:rPr>
          <w:sz w:val="16"/>
          <w:szCs w:val="18"/>
          <w:lang w:val="en-GB"/>
        </w:rPr>
        <w:t xml:space="preserve">. </w:t>
      </w:r>
      <w:r w:rsidR="00A124B8">
        <w:rPr>
          <w:sz w:val="16"/>
          <w:szCs w:val="18"/>
          <w:lang w:val="en-GB"/>
        </w:rPr>
        <w:t xml:space="preserve">Partial drawings are allowed. </w:t>
      </w:r>
      <w:r w:rsidR="00A5691B" w:rsidRPr="00662A3E">
        <w:rPr>
          <w:sz w:val="16"/>
          <w:szCs w:val="18"/>
          <w:lang w:val="en-GB"/>
        </w:rPr>
        <w:t xml:space="preserve">The written demand shall be accompanied by </w:t>
      </w:r>
      <w:r w:rsidR="00A5691B" w:rsidRPr="00662A3E">
        <w:rPr>
          <w:sz w:val="16"/>
          <w:szCs w:val="18"/>
          <w:lang w:val="en-US"/>
        </w:rPr>
        <w:t xml:space="preserve">(i) a signed statement by an authorized representative of the Beneficiary stating that the amount claimed is due and remains unpaid at the time of drawing; and (ii) a copy of the </w:t>
      </w:r>
      <w:r w:rsidR="003859AE">
        <w:rPr>
          <w:sz w:val="16"/>
          <w:szCs w:val="18"/>
          <w:lang w:val="en-US"/>
        </w:rPr>
        <w:t xml:space="preserve">related </w:t>
      </w:r>
      <w:r w:rsidR="00A5691B" w:rsidRPr="00662A3E">
        <w:rPr>
          <w:sz w:val="16"/>
          <w:szCs w:val="18"/>
          <w:lang w:val="en-US"/>
        </w:rPr>
        <w:t>commercial invoice</w:t>
      </w:r>
      <w:r w:rsidR="003859AE">
        <w:rPr>
          <w:sz w:val="16"/>
          <w:szCs w:val="18"/>
          <w:lang w:val="en-US"/>
        </w:rPr>
        <w:t>(s)</w:t>
      </w:r>
      <w:r w:rsidR="00A5691B" w:rsidRPr="00662A3E">
        <w:rPr>
          <w:sz w:val="16"/>
          <w:szCs w:val="18"/>
          <w:lang w:val="en-US"/>
        </w:rPr>
        <w:t>.</w:t>
      </w:r>
      <w:r w:rsidR="000673DD">
        <w:rPr>
          <w:sz w:val="16"/>
          <w:szCs w:val="18"/>
          <w:lang w:val="en-US"/>
        </w:rPr>
        <w:t xml:space="preserve"> Guarantor agrees to make any payment due </w:t>
      </w:r>
      <w:r w:rsidR="00DC37BE">
        <w:rPr>
          <w:sz w:val="16"/>
          <w:szCs w:val="18"/>
          <w:lang w:val="en-US"/>
        </w:rPr>
        <w:t>under</w:t>
      </w:r>
      <w:r w:rsidR="000D349F">
        <w:rPr>
          <w:sz w:val="16"/>
          <w:szCs w:val="18"/>
          <w:lang w:val="en-US"/>
        </w:rPr>
        <w:t xml:space="preserve"> this Guarantee </w:t>
      </w:r>
      <w:r w:rsidR="000673DD">
        <w:rPr>
          <w:sz w:val="16"/>
          <w:szCs w:val="18"/>
          <w:lang w:val="en-US"/>
        </w:rPr>
        <w:t xml:space="preserve">without </w:t>
      </w:r>
      <w:proofErr w:type="gramStart"/>
      <w:r w:rsidR="000673DD">
        <w:rPr>
          <w:sz w:val="16"/>
          <w:szCs w:val="18"/>
          <w:lang w:val="en-US"/>
        </w:rPr>
        <w:t>set-off</w:t>
      </w:r>
      <w:proofErr w:type="gramEnd"/>
      <w:r w:rsidR="000673DD">
        <w:rPr>
          <w:sz w:val="16"/>
          <w:szCs w:val="18"/>
          <w:lang w:val="en-US"/>
        </w:rPr>
        <w:t xml:space="preserve"> or counterclaim. </w:t>
      </w:r>
    </w:p>
    <w:p w14:paraId="0B3D4CA3" w14:textId="21B11015" w:rsidR="00F7035D" w:rsidRPr="008612EA" w:rsidRDefault="001E4170" w:rsidP="001C37FA">
      <w:pPr>
        <w:pStyle w:val="Plattetekstinspringen"/>
        <w:tabs>
          <w:tab w:val="left" w:pos="426"/>
        </w:tabs>
        <w:spacing w:after="0" w:line="360" w:lineRule="auto"/>
        <w:ind w:left="425" w:right="227"/>
        <w:jc w:val="both"/>
        <w:rPr>
          <w:sz w:val="16"/>
          <w:szCs w:val="18"/>
          <w:lang w:val="en-US"/>
        </w:rPr>
      </w:pPr>
      <w:r w:rsidRPr="001E4170">
        <w:rPr>
          <w:sz w:val="16"/>
          <w:szCs w:val="18"/>
          <w:lang w:val="en-US"/>
        </w:rPr>
        <w:lastRenderedPageBreak/>
        <w:t xml:space="preserve">All payments by the Guarantor under this Guarantee shall be made without any deduction, of and free of </w:t>
      </w:r>
      <w:proofErr w:type="gramStart"/>
      <w:r w:rsidRPr="001E4170">
        <w:rPr>
          <w:sz w:val="16"/>
          <w:szCs w:val="18"/>
          <w:lang w:val="en-US"/>
        </w:rPr>
        <w:t xml:space="preserve">any </w:t>
      </w:r>
      <w:r w:rsidR="00C7679D">
        <w:rPr>
          <w:sz w:val="16"/>
          <w:szCs w:val="18"/>
          <w:lang w:val="en-US"/>
        </w:rPr>
        <w:t xml:space="preserve"> </w:t>
      </w:r>
      <w:r w:rsidRPr="001E4170">
        <w:rPr>
          <w:sz w:val="16"/>
          <w:szCs w:val="18"/>
          <w:lang w:val="en-US"/>
        </w:rPr>
        <w:t>taxes</w:t>
      </w:r>
      <w:proofErr w:type="gramEnd"/>
      <w:r w:rsidRPr="001E4170">
        <w:rPr>
          <w:sz w:val="16"/>
          <w:szCs w:val="18"/>
          <w:lang w:val="en-US"/>
        </w:rPr>
        <w:t>.</w:t>
      </w:r>
    </w:p>
    <w:p w14:paraId="476C1484" w14:textId="77777777" w:rsidR="00951A76" w:rsidRPr="00662A3E" w:rsidRDefault="00951A76" w:rsidP="001C37FA">
      <w:pPr>
        <w:pStyle w:val="Plattetekstinspringen"/>
        <w:spacing w:after="0" w:line="360" w:lineRule="auto"/>
        <w:ind w:left="425" w:right="227"/>
        <w:jc w:val="both"/>
        <w:rPr>
          <w:sz w:val="16"/>
          <w:szCs w:val="18"/>
          <w:lang w:val="en-GB"/>
        </w:rPr>
      </w:pPr>
    </w:p>
    <w:p w14:paraId="62F8CDAC" w14:textId="21D2C529" w:rsidR="00324CE9" w:rsidRDefault="006043D0" w:rsidP="001C37FA">
      <w:pPr>
        <w:pStyle w:val="Plattetekstinspringen"/>
        <w:spacing w:after="0" w:line="360" w:lineRule="auto"/>
        <w:ind w:left="425" w:right="227"/>
        <w:jc w:val="both"/>
        <w:rPr>
          <w:sz w:val="16"/>
          <w:szCs w:val="18"/>
          <w:lang w:val="en-GB"/>
        </w:rPr>
      </w:pPr>
      <w:r w:rsidRPr="008612EA">
        <w:rPr>
          <w:b/>
          <w:bCs/>
          <w:sz w:val="16"/>
          <w:szCs w:val="18"/>
          <w:lang w:val="en-GB"/>
        </w:rPr>
        <w:t>1.</w:t>
      </w:r>
      <w:r w:rsidR="001E4170">
        <w:rPr>
          <w:b/>
          <w:bCs/>
          <w:sz w:val="16"/>
          <w:szCs w:val="18"/>
          <w:lang w:val="en-GB"/>
        </w:rPr>
        <w:t>3</w:t>
      </w:r>
      <w:r>
        <w:rPr>
          <w:sz w:val="16"/>
          <w:szCs w:val="18"/>
          <w:lang w:val="en-GB"/>
        </w:rPr>
        <w:t xml:space="preserve"> </w:t>
      </w:r>
      <w:r w:rsidR="000A6B52" w:rsidRPr="00662A3E">
        <w:rPr>
          <w:sz w:val="16"/>
          <w:szCs w:val="18"/>
          <w:lang w:val="en-GB"/>
        </w:rPr>
        <w:t xml:space="preserve">Beneficiary is entitled to enforce this Guarantee </w:t>
      </w:r>
      <w:r w:rsidR="00231C2F">
        <w:rPr>
          <w:sz w:val="16"/>
          <w:szCs w:val="18"/>
          <w:lang w:val="en-GB"/>
        </w:rPr>
        <w:t>despite</w:t>
      </w:r>
      <w:r w:rsidR="00231C2F" w:rsidRPr="00662A3E">
        <w:rPr>
          <w:sz w:val="16"/>
          <w:szCs w:val="18"/>
          <w:lang w:val="en-GB"/>
        </w:rPr>
        <w:t xml:space="preserve"> </w:t>
      </w:r>
      <w:r w:rsidR="000A6B52" w:rsidRPr="00662A3E">
        <w:rPr>
          <w:sz w:val="16"/>
          <w:szCs w:val="18"/>
          <w:lang w:val="en-GB"/>
        </w:rPr>
        <w:t xml:space="preserve">any other security or guarantee that </w:t>
      </w:r>
      <w:r w:rsidR="00231C2F">
        <w:rPr>
          <w:sz w:val="16"/>
          <w:szCs w:val="18"/>
          <w:lang w:val="en-GB"/>
        </w:rPr>
        <w:t xml:space="preserve">the </w:t>
      </w:r>
      <w:r w:rsidR="000A6B52" w:rsidRPr="00662A3E">
        <w:rPr>
          <w:sz w:val="16"/>
          <w:szCs w:val="18"/>
          <w:lang w:val="en-GB"/>
        </w:rPr>
        <w:t>Obligor may have</w:t>
      </w:r>
      <w:r w:rsidR="00AB59B2">
        <w:rPr>
          <w:sz w:val="16"/>
          <w:szCs w:val="18"/>
          <w:lang w:val="en-GB"/>
        </w:rPr>
        <w:t xml:space="preserve"> rendered</w:t>
      </w:r>
      <w:r w:rsidR="000A6B52" w:rsidRPr="00662A3E">
        <w:rPr>
          <w:sz w:val="16"/>
          <w:szCs w:val="18"/>
          <w:lang w:val="en-GB"/>
        </w:rPr>
        <w:t xml:space="preserve"> in relation to its obligations under the Agreement </w:t>
      </w:r>
      <w:proofErr w:type="gramStart"/>
      <w:r w:rsidR="000A6B52" w:rsidRPr="00662A3E">
        <w:rPr>
          <w:sz w:val="16"/>
          <w:szCs w:val="18"/>
          <w:lang w:val="en-GB"/>
        </w:rPr>
        <w:t>and</w:t>
      </w:r>
      <w:r w:rsidR="00A45353">
        <w:rPr>
          <w:sz w:val="16"/>
          <w:szCs w:val="18"/>
          <w:lang w:val="en-GB"/>
        </w:rPr>
        <w:t xml:space="preserve"> </w:t>
      </w:r>
      <w:r w:rsidR="00DF39BF">
        <w:rPr>
          <w:sz w:val="16"/>
          <w:szCs w:val="18"/>
          <w:lang w:val="en-GB"/>
        </w:rPr>
        <w:t>also</w:t>
      </w:r>
      <w:proofErr w:type="gramEnd"/>
      <w:r w:rsidR="000A6B52" w:rsidRPr="00662A3E">
        <w:rPr>
          <w:sz w:val="16"/>
          <w:szCs w:val="18"/>
          <w:lang w:val="en-GB"/>
        </w:rPr>
        <w:t xml:space="preserve"> in case Obligor is declared bankrupt or is granted a (provisional) suspension of payment or is declared in a similar legal status affecting the rights of creditors generally. </w:t>
      </w:r>
    </w:p>
    <w:p w14:paraId="7DF73D96" w14:textId="77777777" w:rsidR="00324CE9" w:rsidRDefault="00324CE9" w:rsidP="001C37FA">
      <w:pPr>
        <w:pStyle w:val="Plattetekstinspringen"/>
        <w:spacing w:after="0" w:line="360" w:lineRule="auto"/>
        <w:ind w:left="425" w:right="227" w:firstLine="363"/>
        <w:jc w:val="both"/>
        <w:rPr>
          <w:sz w:val="16"/>
          <w:szCs w:val="18"/>
          <w:lang w:val="en-GB"/>
        </w:rPr>
      </w:pPr>
    </w:p>
    <w:p w14:paraId="1102983C" w14:textId="2DE26A1F" w:rsidR="000A6B52" w:rsidRPr="00662A3E" w:rsidRDefault="006043D0" w:rsidP="001C37FA">
      <w:pPr>
        <w:pStyle w:val="Plattetekstinspringen"/>
        <w:spacing w:after="0" w:line="360" w:lineRule="auto"/>
        <w:ind w:left="425" w:right="227"/>
        <w:jc w:val="both"/>
        <w:rPr>
          <w:sz w:val="16"/>
          <w:szCs w:val="18"/>
          <w:lang w:val="en-GB"/>
        </w:rPr>
      </w:pPr>
      <w:r w:rsidRPr="008612EA">
        <w:rPr>
          <w:b/>
          <w:bCs/>
          <w:sz w:val="16"/>
          <w:szCs w:val="18"/>
          <w:lang w:val="en-GB"/>
        </w:rPr>
        <w:t>1.</w:t>
      </w:r>
      <w:r w:rsidR="001E4170">
        <w:rPr>
          <w:b/>
          <w:bCs/>
          <w:sz w:val="16"/>
          <w:szCs w:val="18"/>
          <w:lang w:val="en-GB"/>
        </w:rPr>
        <w:t>4</w:t>
      </w:r>
      <w:r>
        <w:rPr>
          <w:sz w:val="16"/>
          <w:szCs w:val="18"/>
          <w:lang w:val="en-GB"/>
        </w:rPr>
        <w:t xml:space="preserve"> </w:t>
      </w:r>
      <w:r w:rsidR="000A6B52" w:rsidRPr="00662A3E">
        <w:rPr>
          <w:sz w:val="16"/>
          <w:szCs w:val="18"/>
          <w:lang w:val="en-GB"/>
        </w:rPr>
        <w:t xml:space="preserve">Guarantor represents and warrants that it </w:t>
      </w:r>
      <w:r w:rsidR="000A6B52" w:rsidRPr="00662A3E">
        <w:rPr>
          <w:bCs/>
          <w:sz w:val="16"/>
          <w:szCs w:val="18"/>
          <w:lang w:val="en-GB"/>
        </w:rPr>
        <w:t xml:space="preserve">has all necessary and appropriate powers and authority to execute </w:t>
      </w:r>
      <w:r w:rsidR="00596AFD">
        <w:rPr>
          <w:bCs/>
          <w:sz w:val="16"/>
          <w:szCs w:val="18"/>
          <w:lang w:val="en-GB"/>
        </w:rPr>
        <w:t xml:space="preserve">this Guarantee </w:t>
      </w:r>
      <w:r w:rsidR="000A6B52" w:rsidRPr="00662A3E">
        <w:rPr>
          <w:bCs/>
          <w:sz w:val="16"/>
          <w:szCs w:val="18"/>
          <w:lang w:val="en-GB"/>
        </w:rPr>
        <w:t xml:space="preserve">and </w:t>
      </w:r>
      <w:r w:rsidR="00596AFD">
        <w:rPr>
          <w:bCs/>
          <w:sz w:val="16"/>
          <w:szCs w:val="18"/>
          <w:lang w:val="en-GB"/>
        </w:rPr>
        <w:t xml:space="preserve">to </w:t>
      </w:r>
      <w:r w:rsidR="000A6B52" w:rsidRPr="00662A3E">
        <w:rPr>
          <w:bCs/>
          <w:sz w:val="16"/>
          <w:szCs w:val="18"/>
          <w:lang w:val="en-GB"/>
        </w:rPr>
        <w:t xml:space="preserve">perform </w:t>
      </w:r>
      <w:r w:rsidR="00596AFD">
        <w:rPr>
          <w:bCs/>
          <w:sz w:val="16"/>
          <w:szCs w:val="18"/>
          <w:lang w:val="en-GB"/>
        </w:rPr>
        <w:t xml:space="preserve">its obligations </w:t>
      </w:r>
      <w:r w:rsidR="000A6B52" w:rsidRPr="00662A3E">
        <w:rPr>
          <w:bCs/>
          <w:sz w:val="16"/>
          <w:szCs w:val="18"/>
          <w:lang w:val="en-GB"/>
        </w:rPr>
        <w:t xml:space="preserve">under this Guarantee. </w:t>
      </w:r>
    </w:p>
    <w:p w14:paraId="2B96E946" w14:textId="77777777" w:rsidR="00422A99" w:rsidRPr="008612EA" w:rsidRDefault="00422A99" w:rsidP="001C37FA">
      <w:pPr>
        <w:pStyle w:val="Plattetekstinspringen"/>
        <w:spacing w:after="0" w:line="360" w:lineRule="auto"/>
        <w:ind w:left="425" w:right="227"/>
        <w:jc w:val="both"/>
        <w:rPr>
          <w:b/>
          <w:sz w:val="16"/>
          <w:szCs w:val="18"/>
          <w:lang w:val="en-US"/>
        </w:rPr>
      </w:pPr>
    </w:p>
    <w:p w14:paraId="745D5EE2" w14:textId="5A26D6DC" w:rsidR="00A73A82" w:rsidRPr="00794794" w:rsidRDefault="00CF33C9" w:rsidP="001C37FA">
      <w:pPr>
        <w:pStyle w:val="Plattetekstinspringen"/>
        <w:numPr>
          <w:ilvl w:val="0"/>
          <w:numId w:val="5"/>
        </w:numPr>
        <w:tabs>
          <w:tab w:val="left" w:pos="993"/>
        </w:tabs>
        <w:spacing w:after="0" w:line="360" w:lineRule="auto"/>
        <w:ind w:left="425" w:right="227" w:firstLine="1"/>
        <w:jc w:val="both"/>
        <w:rPr>
          <w:b/>
          <w:sz w:val="16"/>
          <w:lang w:val="en-US"/>
        </w:rPr>
      </w:pPr>
      <w:r w:rsidRPr="00794794">
        <w:rPr>
          <w:b/>
          <w:sz w:val="16"/>
          <w:lang w:val="en-US"/>
        </w:rPr>
        <w:t xml:space="preserve">Term and </w:t>
      </w:r>
      <w:r w:rsidR="00C81A53" w:rsidRPr="00794794">
        <w:rPr>
          <w:b/>
          <w:sz w:val="16"/>
          <w:lang w:val="en-US"/>
        </w:rPr>
        <w:t>T</w:t>
      </w:r>
      <w:r w:rsidRPr="00794794">
        <w:rPr>
          <w:b/>
          <w:sz w:val="16"/>
          <w:lang w:val="en-US"/>
        </w:rPr>
        <w:t>ermination</w:t>
      </w:r>
      <w:r w:rsidR="00713049" w:rsidRPr="00794794">
        <w:rPr>
          <w:b/>
          <w:sz w:val="16"/>
          <w:lang w:val="en-US"/>
        </w:rPr>
        <w:t xml:space="preserve">. </w:t>
      </w:r>
    </w:p>
    <w:p w14:paraId="3ABE8FB6" w14:textId="77777777" w:rsidR="00A73A82" w:rsidRDefault="00A73A82" w:rsidP="001C37FA">
      <w:pPr>
        <w:pStyle w:val="Plattetekstinspringen"/>
        <w:spacing w:after="0" w:line="360" w:lineRule="auto"/>
        <w:ind w:left="425" w:right="227"/>
        <w:jc w:val="both"/>
        <w:rPr>
          <w:sz w:val="16"/>
          <w:lang w:val="en-US"/>
        </w:rPr>
      </w:pPr>
    </w:p>
    <w:p w14:paraId="577FF41A" w14:textId="52E74F90" w:rsidR="00324CE9" w:rsidRDefault="00A73A82" w:rsidP="001C37FA">
      <w:pPr>
        <w:pStyle w:val="Plattetekstinspringen"/>
        <w:numPr>
          <w:ilvl w:val="1"/>
          <w:numId w:val="5"/>
        </w:numPr>
        <w:spacing w:after="0" w:line="360" w:lineRule="auto"/>
        <w:ind w:left="425" w:right="227" w:firstLine="0"/>
        <w:jc w:val="both"/>
        <w:rPr>
          <w:sz w:val="16"/>
          <w:lang w:val="en-US"/>
        </w:rPr>
      </w:pPr>
      <w:r>
        <w:rPr>
          <w:sz w:val="16"/>
          <w:lang w:val="en-US"/>
        </w:rPr>
        <w:t xml:space="preserve"> </w:t>
      </w:r>
      <w:r w:rsidR="007544AA" w:rsidRPr="007544AA">
        <w:rPr>
          <w:sz w:val="16"/>
          <w:lang w:val="en-US"/>
        </w:rPr>
        <w:t xml:space="preserve">This </w:t>
      </w:r>
      <w:r w:rsidR="008B37D4">
        <w:rPr>
          <w:sz w:val="16"/>
          <w:lang w:val="en-US"/>
        </w:rPr>
        <w:t>G</w:t>
      </w:r>
      <w:r w:rsidR="007544AA" w:rsidRPr="007544AA">
        <w:rPr>
          <w:sz w:val="16"/>
          <w:lang w:val="en-US"/>
        </w:rPr>
        <w:t xml:space="preserve">uarantee shall come into force on </w:t>
      </w:r>
      <w:sdt>
        <w:sdtPr>
          <w:rPr>
            <w:sz w:val="16"/>
            <w:lang w:val="en-US"/>
          </w:rPr>
          <w:id w:val="546102723"/>
          <w:placeholder>
            <w:docPart w:val="DefaultPlaceholder_-1854013440"/>
          </w:placeholder>
        </w:sdtPr>
        <w:sdtEndPr>
          <w:rPr>
            <w:highlight w:val="lightGray"/>
          </w:rPr>
        </w:sdtEndPr>
        <w:sdtContent>
          <w:r w:rsidR="00161489" w:rsidRPr="001C37FA">
            <w:rPr>
              <w:sz w:val="16"/>
              <w:highlight w:val="lightGray"/>
              <w:lang w:val="en-US"/>
            </w:rPr>
            <w:t>d</w:t>
          </w:r>
          <w:r w:rsidR="007544AA" w:rsidRPr="001C37FA">
            <w:rPr>
              <w:sz w:val="16"/>
              <w:highlight w:val="lightGray"/>
              <w:lang w:val="en-US"/>
            </w:rPr>
            <w:t xml:space="preserve">ay </w:t>
          </w:r>
          <w:r w:rsidR="00161489" w:rsidRPr="001C37FA">
            <w:rPr>
              <w:sz w:val="16"/>
              <w:highlight w:val="lightGray"/>
              <w:lang w:val="en-US"/>
            </w:rPr>
            <w:t>m</w:t>
          </w:r>
          <w:r w:rsidR="007544AA" w:rsidRPr="001C37FA">
            <w:rPr>
              <w:sz w:val="16"/>
              <w:highlight w:val="lightGray"/>
              <w:lang w:val="en-US"/>
            </w:rPr>
            <w:t xml:space="preserve">onth </w:t>
          </w:r>
          <w:r w:rsidR="00161489" w:rsidRPr="001C37FA">
            <w:rPr>
              <w:sz w:val="16"/>
              <w:highlight w:val="lightGray"/>
              <w:lang w:val="en-US"/>
            </w:rPr>
            <w:t>y</w:t>
          </w:r>
          <w:r w:rsidR="007544AA" w:rsidRPr="001C37FA">
            <w:rPr>
              <w:sz w:val="16"/>
              <w:highlight w:val="lightGray"/>
              <w:lang w:val="en-US"/>
            </w:rPr>
            <w:t>ear</w:t>
          </w:r>
        </w:sdtContent>
      </w:sdt>
      <w:r w:rsidR="002D4C8D">
        <w:rPr>
          <w:sz w:val="16"/>
          <w:lang w:val="en-US"/>
        </w:rPr>
        <w:t xml:space="preserve"> and shall continue to be in full force and effect until </w:t>
      </w:r>
      <w:sdt>
        <w:sdtPr>
          <w:rPr>
            <w:sz w:val="16"/>
            <w:lang w:val="en-US"/>
          </w:rPr>
          <w:id w:val="499696577"/>
          <w:placeholder>
            <w:docPart w:val="DefaultPlaceholder_-1854013440"/>
          </w:placeholder>
        </w:sdtPr>
        <w:sdtEndPr>
          <w:rPr>
            <w:highlight w:val="lightGray"/>
          </w:rPr>
        </w:sdtEndPr>
        <w:sdtContent>
          <w:r w:rsidR="002D4C8D" w:rsidRPr="001C37FA">
            <w:rPr>
              <w:sz w:val="16"/>
              <w:highlight w:val="lightGray"/>
              <w:lang w:val="en-US"/>
            </w:rPr>
            <w:t>day month year</w:t>
          </w:r>
        </w:sdtContent>
      </w:sdt>
      <w:r w:rsidR="007544AA" w:rsidRPr="007544AA">
        <w:rPr>
          <w:sz w:val="16"/>
          <w:lang w:val="en-US"/>
        </w:rPr>
        <w:t xml:space="preserve">. </w:t>
      </w:r>
    </w:p>
    <w:p w14:paraId="62C462D5" w14:textId="77777777" w:rsidR="00324CE9" w:rsidRDefault="00324CE9" w:rsidP="001C37FA">
      <w:pPr>
        <w:pStyle w:val="Plattetekstinspringen"/>
        <w:spacing w:after="0" w:line="360" w:lineRule="auto"/>
        <w:ind w:left="425" w:right="227"/>
        <w:jc w:val="both"/>
        <w:rPr>
          <w:b/>
          <w:sz w:val="16"/>
          <w:lang w:val="en-US"/>
        </w:rPr>
      </w:pPr>
    </w:p>
    <w:p w14:paraId="231079F8" w14:textId="571B0E2D" w:rsidR="007544AA" w:rsidRDefault="00A73A82" w:rsidP="001C37FA">
      <w:pPr>
        <w:pStyle w:val="Plattetekstinspringen"/>
        <w:spacing w:line="360" w:lineRule="auto"/>
        <w:ind w:left="425" w:right="227"/>
        <w:jc w:val="both"/>
        <w:rPr>
          <w:sz w:val="16"/>
          <w:lang w:val="en-US"/>
        </w:rPr>
      </w:pPr>
      <w:proofErr w:type="gramStart"/>
      <w:r w:rsidRPr="008612EA">
        <w:rPr>
          <w:b/>
          <w:bCs/>
          <w:sz w:val="16"/>
          <w:lang w:val="en-US"/>
        </w:rPr>
        <w:t>2.2</w:t>
      </w:r>
      <w:r>
        <w:rPr>
          <w:sz w:val="16"/>
          <w:lang w:val="en-US"/>
        </w:rPr>
        <w:t xml:space="preserve"> </w:t>
      </w:r>
      <w:r w:rsidR="00324CE9" w:rsidRPr="00324CE9">
        <w:rPr>
          <w:sz w:val="16"/>
          <w:lang w:val="en-US"/>
        </w:rPr>
        <w:t xml:space="preserve"> In</w:t>
      </w:r>
      <w:proofErr w:type="gramEnd"/>
      <w:r w:rsidR="00324CE9" w:rsidRPr="00324CE9">
        <w:rPr>
          <w:sz w:val="16"/>
          <w:lang w:val="en-US"/>
        </w:rPr>
        <w:t xml:space="preserve"> case of termination or expiry </w:t>
      </w:r>
      <w:r w:rsidR="002D4C8D">
        <w:rPr>
          <w:sz w:val="16"/>
          <w:lang w:val="en-US"/>
        </w:rPr>
        <w:t>of</w:t>
      </w:r>
      <w:r w:rsidR="00324CE9" w:rsidRPr="00324CE9">
        <w:rPr>
          <w:sz w:val="16"/>
          <w:lang w:val="en-US"/>
        </w:rPr>
        <w:t xml:space="preserve"> this</w:t>
      </w:r>
      <w:r w:rsidR="00324CE9">
        <w:rPr>
          <w:sz w:val="16"/>
          <w:lang w:val="en-US"/>
        </w:rPr>
        <w:t xml:space="preserve"> </w:t>
      </w:r>
      <w:r w:rsidR="00324CE9" w:rsidRPr="00324CE9">
        <w:rPr>
          <w:sz w:val="16"/>
          <w:lang w:val="en-US"/>
        </w:rPr>
        <w:t>Guarantee</w:t>
      </w:r>
      <w:r w:rsidR="002D4C8D">
        <w:rPr>
          <w:sz w:val="16"/>
          <w:lang w:val="en-US"/>
        </w:rPr>
        <w:t>,</w:t>
      </w:r>
      <w:r w:rsidR="00324CE9" w:rsidRPr="00324CE9">
        <w:rPr>
          <w:sz w:val="16"/>
          <w:lang w:val="en-US"/>
        </w:rPr>
        <w:t xml:space="preserve"> all liabilities hereunder shall be terminated</w:t>
      </w:r>
      <w:r w:rsidR="00324CE9">
        <w:rPr>
          <w:sz w:val="16"/>
          <w:lang w:val="en-US"/>
        </w:rPr>
        <w:t xml:space="preserve"> </w:t>
      </w:r>
      <w:r w:rsidR="00324CE9" w:rsidRPr="00324CE9">
        <w:rPr>
          <w:sz w:val="16"/>
          <w:lang w:val="en-US"/>
        </w:rPr>
        <w:t xml:space="preserve">and </w:t>
      </w:r>
      <w:proofErr w:type="gramStart"/>
      <w:r w:rsidR="00324CE9" w:rsidRPr="00324CE9">
        <w:rPr>
          <w:sz w:val="16"/>
          <w:lang w:val="en-US"/>
        </w:rPr>
        <w:t>discharged</w:t>
      </w:r>
      <w:proofErr w:type="gramEnd"/>
      <w:r w:rsidR="00324CE9" w:rsidRPr="00324CE9">
        <w:rPr>
          <w:sz w:val="16"/>
          <w:lang w:val="en-US"/>
        </w:rPr>
        <w:t xml:space="preserve"> and the Guarantor shall have no further liability to the</w:t>
      </w:r>
      <w:r w:rsidR="00324CE9">
        <w:rPr>
          <w:sz w:val="16"/>
          <w:lang w:val="en-US"/>
        </w:rPr>
        <w:t xml:space="preserve"> </w:t>
      </w:r>
      <w:r w:rsidR="00324CE9" w:rsidRPr="00324CE9">
        <w:rPr>
          <w:sz w:val="16"/>
          <w:lang w:val="en-US"/>
        </w:rPr>
        <w:t>Beneficiary under this Guarantee save in respect of payment obligations</w:t>
      </w:r>
      <w:r w:rsidR="00324CE9">
        <w:rPr>
          <w:sz w:val="16"/>
          <w:lang w:val="en-US"/>
        </w:rPr>
        <w:t xml:space="preserve"> </w:t>
      </w:r>
      <w:r w:rsidR="00324CE9" w:rsidRPr="00324CE9">
        <w:rPr>
          <w:sz w:val="16"/>
          <w:lang w:val="en-US"/>
        </w:rPr>
        <w:t xml:space="preserve">or liabilities which have arisen prior to the </w:t>
      </w:r>
      <w:r w:rsidR="002D4C8D">
        <w:rPr>
          <w:sz w:val="16"/>
          <w:lang w:val="en-US"/>
        </w:rPr>
        <w:t>expiration or termination date</w:t>
      </w:r>
      <w:r w:rsidR="00324CE9" w:rsidRPr="00324CE9">
        <w:rPr>
          <w:sz w:val="16"/>
          <w:lang w:val="en-US"/>
        </w:rPr>
        <w:t xml:space="preserve"> of the </w:t>
      </w:r>
      <w:r w:rsidR="002D4C8D">
        <w:rPr>
          <w:sz w:val="16"/>
          <w:lang w:val="en-US"/>
        </w:rPr>
        <w:t>Guarantee</w:t>
      </w:r>
      <w:r w:rsidR="00324CE9" w:rsidRPr="00324CE9">
        <w:rPr>
          <w:sz w:val="16"/>
          <w:lang w:val="en-US"/>
        </w:rPr>
        <w:t>.</w:t>
      </w:r>
      <w:r w:rsidR="00324CE9">
        <w:rPr>
          <w:sz w:val="16"/>
          <w:lang w:val="en-US"/>
        </w:rPr>
        <w:t xml:space="preserve"> </w:t>
      </w:r>
      <w:r w:rsidR="00324CE9" w:rsidRPr="00324CE9">
        <w:rPr>
          <w:sz w:val="16"/>
          <w:lang w:val="en-US"/>
        </w:rPr>
        <w:t xml:space="preserve">Such payment obligations or liabilities remain due and </w:t>
      </w:r>
      <w:proofErr w:type="gramStart"/>
      <w:r w:rsidR="00324CE9" w:rsidRPr="00324CE9">
        <w:rPr>
          <w:sz w:val="16"/>
          <w:lang w:val="en-US"/>
        </w:rPr>
        <w:t>have to</w:t>
      </w:r>
      <w:proofErr w:type="gramEnd"/>
      <w:r w:rsidR="00324CE9" w:rsidRPr="00324CE9">
        <w:rPr>
          <w:sz w:val="16"/>
          <w:lang w:val="en-US"/>
        </w:rPr>
        <w:t xml:space="preserve"> be fulfilled</w:t>
      </w:r>
      <w:r w:rsidR="00324CE9">
        <w:rPr>
          <w:sz w:val="16"/>
          <w:lang w:val="en-US"/>
        </w:rPr>
        <w:t xml:space="preserve"> </w:t>
      </w:r>
      <w:r w:rsidR="00324CE9" w:rsidRPr="00324CE9">
        <w:rPr>
          <w:sz w:val="16"/>
          <w:lang w:val="en-US"/>
        </w:rPr>
        <w:t xml:space="preserve">by the </w:t>
      </w:r>
      <w:r w:rsidR="007544AA" w:rsidRPr="007544AA">
        <w:rPr>
          <w:sz w:val="16"/>
          <w:lang w:val="en-US"/>
        </w:rPr>
        <w:t>Guarantor.</w:t>
      </w:r>
    </w:p>
    <w:p w14:paraId="584DEA26" w14:textId="0AAA09D9" w:rsidR="00713049" w:rsidRPr="00662A3E" w:rsidRDefault="00A73A82" w:rsidP="001C37FA">
      <w:pPr>
        <w:pStyle w:val="Plattetekstinspringen"/>
        <w:spacing w:after="0" w:line="360" w:lineRule="auto"/>
        <w:ind w:left="425" w:right="227"/>
        <w:jc w:val="both"/>
        <w:rPr>
          <w:b/>
          <w:sz w:val="16"/>
          <w:szCs w:val="18"/>
          <w:lang w:val="en-GB"/>
        </w:rPr>
      </w:pPr>
      <w:r w:rsidRPr="008612EA">
        <w:rPr>
          <w:b/>
          <w:bCs/>
          <w:sz w:val="16"/>
          <w:lang w:val="en-US"/>
        </w:rPr>
        <w:t>2.3</w:t>
      </w:r>
      <w:r>
        <w:rPr>
          <w:sz w:val="16"/>
          <w:lang w:val="en-US"/>
        </w:rPr>
        <w:t xml:space="preserve"> </w:t>
      </w:r>
      <w:r w:rsidR="00772549" w:rsidRPr="00772549">
        <w:rPr>
          <w:sz w:val="16"/>
          <w:lang w:val="en-US"/>
        </w:rPr>
        <w:t xml:space="preserve">The Guarantor and the Beneficiary may jointly decide to </w:t>
      </w:r>
      <w:r w:rsidR="00DF39BF">
        <w:rPr>
          <w:sz w:val="16"/>
          <w:lang w:val="en-US"/>
        </w:rPr>
        <w:t>terminate</w:t>
      </w:r>
      <w:r w:rsidR="00772549" w:rsidRPr="00772549">
        <w:rPr>
          <w:sz w:val="16"/>
          <w:lang w:val="en-US"/>
        </w:rPr>
        <w:t xml:space="preserve"> this Guarantee if and to the extent that the Obligor has supplied another kind of security to the Beneficiary, provided that such security is sufficiently acceptable to the Beneficiary</w:t>
      </w:r>
      <w:r w:rsidR="00F01D34">
        <w:rPr>
          <w:sz w:val="16"/>
          <w:lang w:val="en-US"/>
        </w:rPr>
        <w:t>,</w:t>
      </w:r>
      <w:r w:rsidR="00CA3683">
        <w:rPr>
          <w:sz w:val="16"/>
          <w:lang w:val="en-US"/>
        </w:rPr>
        <w:t xml:space="preserve"> </w:t>
      </w:r>
      <w:r w:rsidR="00F01D34">
        <w:rPr>
          <w:sz w:val="16"/>
          <w:lang w:val="en-US"/>
        </w:rPr>
        <w:t xml:space="preserve">at </w:t>
      </w:r>
      <w:r w:rsidR="00CA3683" w:rsidRPr="00772549">
        <w:rPr>
          <w:sz w:val="16"/>
          <w:lang w:val="en-US"/>
        </w:rPr>
        <w:t xml:space="preserve">the </w:t>
      </w:r>
      <w:r w:rsidR="00F01D34">
        <w:rPr>
          <w:sz w:val="16"/>
          <w:lang w:val="en-US"/>
        </w:rPr>
        <w:t xml:space="preserve">Beneficiary’s </w:t>
      </w:r>
      <w:r w:rsidR="00CA3683" w:rsidRPr="00772549">
        <w:rPr>
          <w:sz w:val="16"/>
          <w:lang w:val="en-US"/>
        </w:rPr>
        <w:t>discretion</w:t>
      </w:r>
      <w:r w:rsidR="00772549" w:rsidRPr="00772549">
        <w:rPr>
          <w:sz w:val="16"/>
          <w:lang w:val="en-US"/>
        </w:rPr>
        <w:t>.</w:t>
      </w:r>
      <w:r w:rsidR="00CA3683" w:rsidRPr="00CA3683">
        <w:rPr>
          <w:sz w:val="16"/>
          <w:lang w:val="en-US"/>
        </w:rPr>
        <w:t xml:space="preserve"> </w:t>
      </w:r>
      <w:r w:rsidR="00772549" w:rsidRPr="00772549">
        <w:rPr>
          <w:sz w:val="16"/>
          <w:lang w:val="en-US"/>
        </w:rPr>
        <w:cr/>
      </w:r>
    </w:p>
    <w:p w14:paraId="44C7CB66" w14:textId="5CE748AC" w:rsidR="00A73A82" w:rsidRDefault="009A2E78" w:rsidP="001C37FA">
      <w:pPr>
        <w:numPr>
          <w:ilvl w:val="0"/>
          <w:numId w:val="5"/>
        </w:numPr>
        <w:tabs>
          <w:tab w:val="left" w:pos="993"/>
        </w:tabs>
        <w:spacing w:line="360" w:lineRule="auto"/>
        <w:ind w:left="425" w:right="227" w:firstLine="1"/>
        <w:jc w:val="both"/>
        <w:rPr>
          <w:b/>
          <w:sz w:val="16"/>
          <w:szCs w:val="18"/>
          <w:lang w:val="en-GB"/>
        </w:rPr>
      </w:pPr>
      <w:r w:rsidRPr="00662A3E">
        <w:rPr>
          <w:b/>
          <w:sz w:val="16"/>
          <w:szCs w:val="18"/>
          <w:lang w:val="en-GB"/>
        </w:rPr>
        <w:t>Notices</w:t>
      </w:r>
      <w:r w:rsidR="00713049" w:rsidRPr="00662A3E">
        <w:rPr>
          <w:b/>
          <w:sz w:val="16"/>
          <w:szCs w:val="18"/>
          <w:lang w:val="en-GB"/>
        </w:rPr>
        <w:t xml:space="preserve">. </w:t>
      </w:r>
    </w:p>
    <w:p w14:paraId="276D3CCE" w14:textId="77777777" w:rsidR="00443206" w:rsidRDefault="00443206" w:rsidP="001C37FA">
      <w:pPr>
        <w:spacing w:line="360" w:lineRule="auto"/>
        <w:ind w:left="425" w:right="227"/>
        <w:jc w:val="both"/>
        <w:rPr>
          <w:b/>
          <w:sz w:val="16"/>
          <w:szCs w:val="18"/>
          <w:lang w:val="en-GB"/>
        </w:rPr>
      </w:pPr>
    </w:p>
    <w:p w14:paraId="401C8973" w14:textId="272EAD56" w:rsidR="000B3537" w:rsidRPr="00662A3E" w:rsidRDefault="000B3537" w:rsidP="001C37FA">
      <w:pPr>
        <w:spacing w:line="360" w:lineRule="auto"/>
        <w:ind w:left="425" w:right="227"/>
        <w:jc w:val="both"/>
        <w:rPr>
          <w:sz w:val="16"/>
          <w:szCs w:val="18"/>
          <w:lang w:val="en-GB"/>
        </w:rPr>
      </w:pPr>
      <w:r w:rsidRPr="00662A3E">
        <w:rPr>
          <w:sz w:val="16"/>
          <w:szCs w:val="18"/>
          <w:lang w:val="en-GB"/>
        </w:rPr>
        <w:t xml:space="preserve">All notices </w:t>
      </w:r>
      <w:r w:rsidR="007037B1" w:rsidRPr="00662A3E">
        <w:rPr>
          <w:sz w:val="16"/>
          <w:szCs w:val="18"/>
          <w:lang w:val="en-GB"/>
        </w:rPr>
        <w:t xml:space="preserve">and other communication required or permitted by this Guarantee or by law to be served upon or given to a </w:t>
      </w:r>
      <w:r w:rsidR="00F463E5">
        <w:rPr>
          <w:sz w:val="16"/>
          <w:szCs w:val="18"/>
          <w:lang w:val="en-GB"/>
        </w:rPr>
        <w:t>P</w:t>
      </w:r>
      <w:r w:rsidR="007037B1" w:rsidRPr="00662A3E">
        <w:rPr>
          <w:sz w:val="16"/>
          <w:szCs w:val="18"/>
          <w:lang w:val="en-GB"/>
        </w:rPr>
        <w:t xml:space="preserve">arty by the other </w:t>
      </w:r>
      <w:r w:rsidR="00F463E5">
        <w:rPr>
          <w:sz w:val="16"/>
          <w:szCs w:val="18"/>
          <w:lang w:val="en-GB"/>
        </w:rPr>
        <w:t>P</w:t>
      </w:r>
      <w:r w:rsidR="007037B1" w:rsidRPr="00662A3E">
        <w:rPr>
          <w:sz w:val="16"/>
          <w:szCs w:val="18"/>
          <w:lang w:val="en-GB"/>
        </w:rPr>
        <w:t>arty shall be deemed duly</w:t>
      </w:r>
      <w:r w:rsidR="00F01D34">
        <w:rPr>
          <w:sz w:val="16"/>
          <w:szCs w:val="18"/>
          <w:lang w:val="en-GB"/>
        </w:rPr>
        <w:t>, if addressed</w:t>
      </w:r>
      <w:r w:rsidR="007037B1" w:rsidRPr="00662A3E">
        <w:rPr>
          <w:sz w:val="16"/>
          <w:szCs w:val="18"/>
          <w:lang w:val="en-GB"/>
        </w:rPr>
        <w:t xml:space="preserve"> to the following address</w:t>
      </w:r>
      <w:r w:rsidR="0071010D" w:rsidRPr="00662A3E">
        <w:rPr>
          <w:sz w:val="16"/>
          <w:szCs w:val="18"/>
          <w:lang w:val="en-GB"/>
        </w:rPr>
        <w:t>es</w:t>
      </w:r>
      <w:r w:rsidR="007037B1" w:rsidRPr="00662A3E">
        <w:rPr>
          <w:sz w:val="16"/>
          <w:szCs w:val="18"/>
          <w:lang w:val="en-GB"/>
        </w:rPr>
        <w:t>:</w:t>
      </w:r>
    </w:p>
    <w:p w14:paraId="21D1CBDC" w14:textId="77777777" w:rsidR="007037B1" w:rsidRPr="00662A3E" w:rsidRDefault="007037B1" w:rsidP="001C37FA">
      <w:pPr>
        <w:spacing w:line="360" w:lineRule="auto"/>
        <w:ind w:left="425" w:right="227"/>
        <w:jc w:val="both"/>
        <w:rPr>
          <w:sz w:val="16"/>
          <w:szCs w:val="18"/>
          <w:lang w:val="en-GB"/>
        </w:rPr>
      </w:pPr>
    </w:p>
    <w:p w14:paraId="08866A8D" w14:textId="7A7F512F" w:rsidR="007037B1" w:rsidRPr="005450AF" w:rsidRDefault="007037B1" w:rsidP="001C37FA">
      <w:pPr>
        <w:tabs>
          <w:tab w:val="left" w:pos="709"/>
          <w:tab w:val="left" w:pos="2835"/>
        </w:tabs>
        <w:spacing w:line="360" w:lineRule="auto"/>
        <w:ind w:left="425" w:right="227"/>
        <w:jc w:val="both"/>
        <w:rPr>
          <w:iCs/>
          <w:sz w:val="16"/>
          <w:szCs w:val="18"/>
          <w:lang w:val="en-GB"/>
        </w:rPr>
      </w:pPr>
      <w:r w:rsidRPr="00662A3E">
        <w:rPr>
          <w:sz w:val="16"/>
          <w:szCs w:val="18"/>
          <w:lang w:val="en-GB"/>
        </w:rPr>
        <w:tab/>
        <w:t>To Guarantor:</w:t>
      </w:r>
      <w:r w:rsidR="001C37FA">
        <w:rPr>
          <w:sz w:val="16"/>
          <w:szCs w:val="18"/>
          <w:lang w:val="en-GB"/>
        </w:rPr>
        <w:tab/>
      </w:r>
      <w:sdt>
        <w:sdtPr>
          <w:rPr>
            <w:sz w:val="16"/>
            <w:szCs w:val="18"/>
            <w:lang w:val="en-GB"/>
          </w:rPr>
          <w:id w:val="45354699"/>
          <w:placeholder>
            <w:docPart w:val="DefaultPlaceholder_-1854013440"/>
          </w:placeholder>
        </w:sdtPr>
        <w:sdtEndPr>
          <w:rPr>
            <w:iCs/>
            <w:highlight w:val="lightGray"/>
          </w:rPr>
        </w:sdtEndPr>
        <w:sdtContent>
          <w:r w:rsidRPr="00453932">
            <w:rPr>
              <w:iCs/>
              <w:sz w:val="16"/>
              <w:szCs w:val="18"/>
              <w:highlight w:val="lightGray"/>
              <w:lang w:val="en-GB"/>
            </w:rPr>
            <w:t>Name</w:t>
          </w:r>
        </w:sdtContent>
      </w:sdt>
    </w:p>
    <w:p w14:paraId="27B25C78" w14:textId="28660DBC" w:rsidR="007037B1" w:rsidRPr="005450AF" w:rsidRDefault="007037B1" w:rsidP="001C37FA">
      <w:pPr>
        <w:tabs>
          <w:tab w:val="left" w:pos="709"/>
          <w:tab w:val="left" w:pos="2835"/>
        </w:tabs>
        <w:spacing w:line="360" w:lineRule="auto"/>
        <w:ind w:left="425" w:right="227"/>
        <w:jc w:val="both"/>
        <w:rPr>
          <w:iCs/>
          <w:sz w:val="16"/>
          <w:szCs w:val="18"/>
          <w:lang w:val="en-GB"/>
        </w:rPr>
      </w:pPr>
      <w:r w:rsidRPr="005450AF">
        <w:rPr>
          <w:iCs/>
          <w:sz w:val="16"/>
          <w:szCs w:val="18"/>
          <w:lang w:val="en-GB"/>
        </w:rPr>
        <w:tab/>
      </w:r>
      <w:r w:rsidRPr="005450AF">
        <w:rPr>
          <w:iCs/>
          <w:sz w:val="16"/>
          <w:szCs w:val="18"/>
          <w:lang w:val="en-GB"/>
        </w:rPr>
        <w:tab/>
      </w:r>
      <w:sdt>
        <w:sdtPr>
          <w:rPr>
            <w:iCs/>
            <w:sz w:val="16"/>
            <w:szCs w:val="18"/>
            <w:lang w:val="en-GB"/>
          </w:rPr>
          <w:id w:val="-598563874"/>
          <w:placeholder>
            <w:docPart w:val="DefaultPlaceholder_-1854013440"/>
          </w:placeholder>
        </w:sdtPr>
        <w:sdtEndPr>
          <w:rPr>
            <w:highlight w:val="lightGray"/>
          </w:rPr>
        </w:sdtEndPr>
        <w:sdtContent>
          <w:r w:rsidRPr="00453932">
            <w:rPr>
              <w:iCs/>
              <w:sz w:val="16"/>
              <w:szCs w:val="18"/>
              <w:highlight w:val="lightGray"/>
              <w:lang w:val="en-GB"/>
            </w:rPr>
            <w:t>Address</w:t>
          </w:r>
        </w:sdtContent>
      </w:sdt>
    </w:p>
    <w:p w14:paraId="009238BF" w14:textId="08E02387" w:rsidR="007037B1" w:rsidRPr="005450AF" w:rsidRDefault="00453932" w:rsidP="00453932">
      <w:pPr>
        <w:tabs>
          <w:tab w:val="left" w:pos="709"/>
          <w:tab w:val="left" w:pos="2835"/>
        </w:tabs>
        <w:spacing w:line="360" w:lineRule="auto"/>
        <w:ind w:left="425" w:right="227" w:firstLine="1"/>
        <w:jc w:val="both"/>
        <w:rPr>
          <w:iCs/>
          <w:sz w:val="16"/>
          <w:szCs w:val="18"/>
          <w:lang w:val="en-GB"/>
        </w:rPr>
      </w:pPr>
      <w:r>
        <w:rPr>
          <w:iCs/>
          <w:sz w:val="16"/>
          <w:szCs w:val="18"/>
          <w:lang w:val="en-GB"/>
        </w:rPr>
        <w:tab/>
      </w:r>
      <w:r>
        <w:rPr>
          <w:iCs/>
          <w:sz w:val="16"/>
          <w:szCs w:val="18"/>
          <w:lang w:val="en-GB"/>
        </w:rPr>
        <w:tab/>
      </w:r>
      <w:sdt>
        <w:sdtPr>
          <w:rPr>
            <w:iCs/>
            <w:sz w:val="16"/>
            <w:szCs w:val="18"/>
            <w:lang w:val="en-GB"/>
          </w:rPr>
          <w:id w:val="864014343"/>
          <w:placeholder>
            <w:docPart w:val="DefaultPlaceholder_-1854013440"/>
          </w:placeholder>
        </w:sdtPr>
        <w:sdtEndPr>
          <w:rPr>
            <w:highlight w:val="lightGray"/>
          </w:rPr>
        </w:sdtEndPr>
        <w:sdtContent>
          <w:r w:rsidR="004661CD" w:rsidRPr="00453932">
            <w:rPr>
              <w:iCs/>
              <w:sz w:val="16"/>
              <w:szCs w:val="18"/>
              <w:highlight w:val="lightGray"/>
              <w:lang w:val="en-GB"/>
            </w:rPr>
            <w:t>Postal code</w:t>
          </w:r>
        </w:sdtContent>
      </w:sdt>
    </w:p>
    <w:p w14:paraId="0497A000" w14:textId="76E41B24" w:rsidR="007037B1" w:rsidRPr="005450AF" w:rsidRDefault="00453932" w:rsidP="00453932">
      <w:pPr>
        <w:tabs>
          <w:tab w:val="left" w:pos="709"/>
          <w:tab w:val="left" w:pos="2835"/>
        </w:tabs>
        <w:spacing w:line="360" w:lineRule="auto"/>
        <w:ind w:left="425" w:right="227" w:firstLine="1"/>
        <w:jc w:val="both"/>
        <w:rPr>
          <w:iCs/>
          <w:sz w:val="16"/>
          <w:szCs w:val="18"/>
          <w:lang w:val="en-GB"/>
        </w:rPr>
      </w:pPr>
      <w:r>
        <w:rPr>
          <w:iCs/>
          <w:sz w:val="16"/>
          <w:szCs w:val="18"/>
          <w:lang w:val="en-GB"/>
        </w:rPr>
        <w:tab/>
      </w:r>
      <w:r>
        <w:rPr>
          <w:iCs/>
          <w:sz w:val="16"/>
          <w:szCs w:val="18"/>
          <w:lang w:val="en-GB"/>
        </w:rPr>
        <w:tab/>
      </w:r>
      <w:sdt>
        <w:sdtPr>
          <w:rPr>
            <w:iCs/>
            <w:sz w:val="16"/>
            <w:szCs w:val="18"/>
            <w:lang w:val="en-GB"/>
          </w:rPr>
          <w:id w:val="1340284285"/>
          <w:placeholder>
            <w:docPart w:val="DefaultPlaceholder_-1854013440"/>
          </w:placeholder>
        </w:sdtPr>
        <w:sdtEndPr>
          <w:rPr>
            <w:highlight w:val="lightGray"/>
          </w:rPr>
        </w:sdtEndPr>
        <w:sdtContent>
          <w:r w:rsidR="007037B1" w:rsidRPr="00453932">
            <w:rPr>
              <w:iCs/>
              <w:sz w:val="16"/>
              <w:szCs w:val="18"/>
              <w:highlight w:val="lightGray"/>
              <w:lang w:val="en-GB"/>
            </w:rPr>
            <w:t>Country</w:t>
          </w:r>
        </w:sdtContent>
      </w:sdt>
    </w:p>
    <w:p w14:paraId="47E1E4B6" w14:textId="3B49B3BF" w:rsidR="007037B1" w:rsidRPr="005450AF" w:rsidRDefault="00453932" w:rsidP="00453932">
      <w:pPr>
        <w:tabs>
          <w:tab w:val="left" w:pos="709"/>
          <w:tab w:val="left" w:pos="2835"/>
        </w:tabs>
        <w:spacing w:line="360" w:lineRule="auto"/>
        <w:ind w:left="425" w:right="227" w:firstLine="1"/>
        <w:jc w:val="both"/>
        <w:rPr>
          <w:iCs/>
          <w:sz w:val="16"/>
          <w:szCs w:val="18"/>
          <w:lang w:val="en-GB"/>
        </w:rPr>
      </w:pPr>
      <w:r>
        <w:rPr>
          <w:iCs/>
          <w:sz w:val="16"/>
          <w:szCs w:val="18"/>
          <w:lang w:val="en-GB"/>
        </w:rPr>
        <w:tab/>
      </w:r>
      <w:r>
        <w:rPr>
          <w:iCs/>
          <w:sz w:val="16"/>
          <w:szCs w:val="18"/>
          <w:lang w:val="en-GB"/>
        </w:rPr>
        <w:tab/>
      </w:r>
      <w:r w:rsidR="007037B1" w:rsidRPr="005450AF">
        <w:rPr>
          <w:iCs/>
          <w:sz w:val="16"/>
          <w:szCs w:val="18"/>
          <w:lang w:val="en-GB"/>
        </w:rPr>
        <w:t xml:space="preserve">Attn: </w:t>
      </w:r>
      <w:sdt>
        <w:sdtPr>
          <w:rPr>
            <w:iCs/>
            <w:sz w:val="16"/>
            <w:szCs w:val="18"/>
            <w:lang w:val="en-GB"/>
          </w:rPr>
          <w:id w:val="721568713"/>
          <w:placeholder>
            <w:docPart w:val="DefaultPlaceholder_-1854013440"/>
          </w:placeholder>
        </w:sdtPr>
        <w:sdtEndPr>
          <w:rPr>
            <w:highlight w:val="lightGray"/>
          </w:rPr>
        </w:sdtEndPr>
        <w:sdtContent>
          <w:r w:rsidR="007037B1" w:rsidRPr="00453932">
            <w:rPr>
              <w:iCs/>
              <w:sz w:val="16"/>
              <w:szCs w:val="18"/>
              <w:highlight w:val="lightGray"/>
              <w:lang w:val="en-GB"/>
            </w:rPr>
            <w:t>attn</w:t>
          </w:r>
        </w:sdtContent>
      </w:sdt>
    </w:p>
    <w:p w14:paraId="400FEEBF" w14:textId="320E9EA0" w:rsidR="009A1C75" w:rsidRPr="000B3AD8" w:rsidRDefault="00453932" w:rsidP="00453932">
      <w:pPr>
        <w:tabs>
          <w:tab w:val="left" w:pos="709"/>
          <w:tab w:val="left" w:pos="2835"/>
        </w:tabs>
        <w:spacing w:line="360" w:lineRule="auto"/>
        <w:ind w:left="425" w:right="227" w:firstLine="1"/>
        <w:jc w:val="both"/>
        <w:rPr>
          <w:sz w:val="16"/>
          <w:szCs w:val="18"/>
          <w:lang w:val="en-US"/>
        </w:rPr>
      </w:pPr>
      <w:r>
        <w:rPr>
          <w:iCs/>
          <w:sz w:val="16"/>
          <w:szCs w:val="18"/>
          <w:lang w:val="en-GB"/>
        </w:rPr>
        <w:tab/>
      </w:r>
      <w:r>
        <w:rPr>
          <w:iCs/>
          <w:sz w:val="16"/>
          <w:szCs w:val="18"/>
          <w:lang w:val="en-GB"/>
        </w:rPr>
        <w:tab/>
      </w:r>
      <w:sdt>
        <w:sdtPr>
          <w:rPr>
            <w:iCs/>
            <w:sz w:val="16"/>
            <w:szCs w:val="18"/>
            <w:lang w:val="en-GB"/>
          </w:rPr>
          <w:id w:val="-338702276"/>
          <w:placeholder>
            <w:docPart w:val="DefaultPlaceholder_-1854013440"/>
          </w:placeholder>
        </w:sdtPr>
        <w:sdtEndPr>
          <w:rPr>
            <w:highlight w:val="lightGray"/>
            <w:lang w:val="nl-NL"/>
          </w:rPr>
        </w:sdtEndPr>
        <w:sdtContent>
          <w:r w:rsidR="009B55B9" w:rsidRPr="000B3AD8">
            <w:rPr>
              <w:iCs/>
              <w:sz w:val="16"/>
              <w:szCs w:val="18"/>
              <w:highlight w:val="lightGray"/>
              <w:lang w:val="en-US"/>
            </w:rPr>
            <w:t>Email address</w:t>
          </w:r>
        </w:sdtContent>
      </w:sdt>
    </w:p>
    <w:p w14:paraId="3E46DAB2" w14:textId="77777777" w:rsidR="009A1C75" w:rsidRPr="000B3AD8" w:rsidRDefault="009A1C75" w:rsidP="001C37FA">
      <w:pPr>
        <w:tabs>
          <w:tab w:val="left" w:pos="709"/>
          <w:tab w:val="left" w:pos="2835"/>
        </w:tabs>
        <w:spacing w:line="360" w:lineRule="auto"/>
        <w:ind w:left="425" w:right="227"/>
        <w:jc w:val="both"/>
        <w:rPr>
          <w:sz w:val="16"/>
          <w:szCs w:val="18"/>
          <w:lang w:val="en-US"/>
        </w:rPr>
      </w:pPr>
    </w:p>
    <w:p w14:paraId="3F40B92E" w14:textId="03E71F75" w:rsidR="007037B1" w:rsidRPr="00662A3E" w:rsidRDefault="00435166" w:rsidP="00453932">
      <w:pPr>
        <w:tabs>
          <w:tab w:val="left" w:pos="709"/>
          <w:tab w:val="left" w:pos="2835"/>
        </w:tabs>
        <w:spacing w:line="360" w:lineRule="auto"/>
        <w:ind w:left="425" w:right="227" w:firstLine="1"/>
        <w:jc w:val="both"/>
        <w:rPr>
          <w:sz w:val="16"/>
          <w:szCs w:val="18"/>
          <w:lang w:val="en-GB"/>
        </w:rPr>
      </w:pPr>
      <w:r>
        <w:rPr>
          <w:sz w:val="16"/>
          <w:szCs w:val="18"/>
          <w:lang w:val="en-GB"/>
        </w:rPr>
        <w:tab/>
      </w:r>
      <w:r w:rsidR="007037B1" w:rsidRPr="00662A3E">
        <w:rPr>
          <w:sz w:val="16"/>
          <w:szCs w:val="18"/>
          <w:lang w:val="en-GB"/>
        </w:rPr>
        <w:t>To Beneficiary:</w:t>
      </w:r>
      <w:r w:rsidR="007037B1" w:rsidRPr="00662A3E">
        <w:rPr>
          <w:sz w:val="16"/>
          <w:szCs w:val="18"/>
          <w:lang w:val="en-GB"/>
        </w:rPr>
        <w:tab/>
        <w:t>Gasunie Transport Services B.V.</w:t>
      </w:r>
    </w:p>
    <w:p w14:paraId="310CDD5F" w14:textId="4F3146D6" w:rsidR="007037B1" w:rsidRPr="00662A3E" w:rsidRDefault="007037B1" w:rsidP="00453932">
      <w:pPr>
        <w:tabs>
          <w:tab w:val="left" w:pos="709"/>
          <w:tab w:val="left" w:pos="2835"/>
        </w:tabs>
        <w:spacing w:line="360" w:lineRule="auto"/>
        <w:ind w:left="425" w:right="227" w:firstLine="1"/>
        <w:jc w:val="both"/>
        <w:rPr>
          <w:sz w:val="16"/>
          <w:szCs w:val="18"/>
          <w:lang w:val="en-GB"/>
        </w:rPr>
      </w:pPr>
      <w:r w:rsidRPr="00662A3E">
        <w:rPr>
          <w:sz w:val="16"/>
          <w:szCs w:val="18"/>
          <w:lang w:val="en-GB"/>
        </w:rPr>
        <w:tab/>
      </w:r>
      <w:r w:rsidRPr="00662A3E">
        <w:rPr>
          <w:sz w:val="16"/>
          <w:szCs w:val="18"/>
          <w:lang w:val="en-GB"/>
        </w:rPr>
        <w:tab/>
        <w:t>Concourslaan 17</w:t>
      </w:r>
    </w:p>
    <w:p w14:paraId="5595602D" w14:textId="70101FA4" w:rsidR="007037B1" w:rsidRPr="00662A3E" w:rsidRDefault="007037B1" w:rsidP="00453932">
      <w:pPr>
        <w:tabs>
          <w:tab w:val="left" w:pos="709"/>
          <w:tab w:val="left" w:pos="2835"/>
        </w:tabs>
        <w:spacing w:line="360" w:lineRule="auto"/>
        <w:ind w:left="425" w:right="227" w:firstLine="1"/>
        <w:jc w:val="both"/>
        <w:rPr>
          <w:sz w:val="16"/>
          <w:szCs w:val="18"/>
          <w:lang w:val="en-GB"/>
        </w:rPr>
      </w:pPr>
      <w:r w:rsidRPr="00662A3E">
        <w:rPr>
          <w:sz w:val="16"/>
          <w:szCs w:val="18"/>
          <w:lang w:val="en-GB"/>
        </w:rPr>
        <w:tab/>
      </w:r>
      <w:r w:rsidRPr="00662A3E">
        <w:rPr>
          <w:sz w:val="16"/>
          <w:szCs w:val="18"/>
          <w:lang w:val="en-GB"/>
        </w:rPr>
        <w:tab/>
        <w:t>9700 AD Groningen</w:t>
      </w:r>
    </w:p>
    <w:p w14:paraId="5E976FF1" w14:textId="0CE72E2B" w:rsidR="007037B1" w:rsidRPr="00662A3E" w:rsidRDefault="007037B1" w:rsidP="00453932">
      <w:pPr>
        <w:tabs>
          <w:tab w:val="left" w:pos="709"/>
          <w:tab w:val="left" w:pos="2835"/>
        </w:tabs>
        <w:spacing w:line="360" w:lineRule="auto"/>
        <w:ind w:left="425" w:right="227" w:firstLine="1"/>
        <w:jc w:val="both"/>
        <w:rPr>
          <w:sz w:val="16"/>
          <w:szCs w:val="18"/>
          <w:lang w:val="en-GB"/>
        </w:rPr>
      </w:pPr>
      <w:r w:rsidRPr="00662A3E">
        <w:rPr>
          <w:sz w:val="16"/>
          <w:szCs w:val="18"/>
          <w:lang w:val="en-GB"/>
        </w:rPr>
        <w:tab/>
      </w:r>
      <w:r w:rsidRPr="00662A3E">
        <w:rPr>
          <w:sz w:val="16"/>
          <w:szCs w:val="18"/>
          <w:lang w:val="en-GB"/>
        </w:rPr>
        <w:tab/>
        <w:t>Postbus 181</w:t>
      </w:r>
    </w:p>
    <w:p w14:paraId="72AE6955" w14:textId="172EC3E2" w:rsidR="007037B1" w:rsidRPr="00662A3E" w:rsidRDefault="00453932" w:rsidP="00453932">
      <w:pPr>
        <w:tabs>
          <w:tab w:val="left" w:pos="709"/>
          <w:tab w:val="left" w:pos="2835"/>
        </w:tabs>
        <w:spacing w:line="360" w:lineRule="auto"/>
        <w:ind w:left="425" w:right="227" w:firstLine="1"/>
        <w:jc w:val="both"/>
        <w:rPr>
          <w:sz w:val="16"/>
          <w:szCs w:val="18"/>
          <w:lang w:val="en-GB"/>
        </w:rPr>
      </w:pPr>
      <w:r>
        <w:rPr>
          <w:sz w:val="16"/>
          <w:szCs w:val="18"/>
          <w:lang w:val="en-GB"/>
        </w:rPr>
        <w:tab/>
      </w:r>
      <w:r>
        <w:rPr>
          <w:sz w:val="16"/>
          <w:szCs w:val="18"/>
          <w:lang w:val="en-GB"/>
        </w:rPr>
        <w:tab/>
      </w:r>
      <w:r w:rsidR="007037B1" w:rsidRPr="00662A3E">
        <w:rPr>
          <w:sz w:val="16"/>
          <w:szCs w:val="18"/>
          <w:lang w:val="en-GB"/>
        </w:rPr>
        <w:t>The Netherlands</w:t>
      </w:r>
    </w:p>
    <w:p w14:paraId="280BDA97" w14:textId="1F1E9AF4" w:rsidR="007037B1" w:rsidRPr="00662A3E" w:rsidRDefault="00453932" w:rsidP="00453932">
      <w:pPr>
        <w:tabs>
          <w:tab w:val="left" w:pos="709"/>
          <w:tab w:val="left" w:pos="2835"/>
        </w:tabs>
        <w:spacing w:line="360" w:lineRule="auto"/>
        <w:ind w:left="425" w:right="227" w:firstLine="1"/>
        <w:jc w:val="both"/>
        <w:rPr>
          <w:sz w:val="16"/>
          <w:szCs w:val="18"/>
          <w:lang w:val="en-GB"/>
        </w:rPr>
      </w:pPr>
      <w:r>
        <w:rPr>
          <w:sz w:val="16"/>
          <w:szCs w:val="18"/>
          <w:lang w:val="en-GB"/>
        </w:rPr>
        <w:tab/>
      </w:r>
      <w:r>
        <w:rPr>
          <w:sz w:val="16"/>
          <w:szCs w:val="18"/>
          <w:lang w:val="en-GB"/>
        </w:rPr>
        <w:tab/>
      </w:r>
      <w:r w:rsidR="007037B1" w:rsidRPr="00662A3E">
        <w:rPr>
          <w:sz w:val="16"/>
          <w:szCs w:val="18"/>
          <w:lang w:val="en-GB"/>
        </w:rPr>
        <w:t>Attn: Customer Desk</w:t>
      </w:r>
    </w:p>
    <w:p w14:paraId="69CD9E4E" w14:textId="511F066B" w:rsidR="009A2E78" w:rsidRPr="009B55B9" w:rsidRDefault="009B55B9" w:rsidP="00453932">
      <w:pPr>
        <w:tabs>
          <w:tab w:val="left" w:pos="709"/>
          <w:tab w:val="left" w:pos="2835"/>
        </w:tabs>
        <w:spacing w:line="360" w:lineRule="auto"/>
        <w:ind w:left="425" w:right="227" w:firstLine="1"/>
        <w:jc w:val="both"/>
        <w:rPr>
          <w:sz w:val="16"/>
          <w:szCs w:val="18"/>
          <w:lang w:val="en-GB"/>
        </w:rPr>
      </w:pPr>
      <w:r>
        <w:rPr>
          <w:b/>
          <w:sz w:val="16"/>
          <w:szCs w:val="18"/>
          <w:lang w:val="en-GB"/>
        </w:rPr>
        <w:tab/>
      </w:r>
      <w:r>
        <w:rPr>
          <w:b/>
          <w:sz w:val="16"/>
          <w:szCs w:val="18"/>
          <w:lang w:val="en-GB"/>
        </w:rPr>
        <w:tab/>
      </w:r>
      <w:r w:rsidRPr="009B55B9">
        <w:rPr>
          <w:sz w:val="16"/>
          <w:szCs w:val="18"/>
          <w:lang w:val="en-GB"/>
        </w:rPr>
        <w:t>Customerdesk@gastransport.nl</w:t>
      </w:r>
    </w:p>
    <w:p w14:paraId="103F132B" w14:textId="45A132C3" w:rsidR="009B55B9" w:rsidRPr="001C37FA" w:rsidRDefault="009B55B9" w:rsidP="001C37FA">
      <w:pPr>
        <w:spacing w:line="360" w:lineRule="auto"/>
        <w:ind w:left="425" w:right="227"/>
        <w:jc w:val="both"/>
        <w:rPr>
          <w:bCs/>
          <w:sz w:val="16"/>
          <w:szCs w:val="18"/>
          <w:lang w:val="en-GB"/>
        </w:rPr>
      </w:pPr>
    </w:p>
    <w:p w14:paraId="54253C01" w14:textId="742B379D" w:rsidR="00A32911" w:rsidRDefault="00A32911" w:rsidP="001C37FA">
      <w:pPr>
        <w:spacing w:line="360" w:lineRule="auto"/>
        <w:ind w:left="425" w:right="227"/>
        <w:jc w:val="both"/>
        <w:rPr>
          <w:bCs/>
          <w:sz w:val="16"/>
          <w:szCs w:val="18"/>
          <w:lang w:val="en-GB"/>
        </w:rPr>
      </w:pPr>
    </w:p>
    <w:p w14:paraId="39016BFC" w14:textId="77777777" w:rsidR="00453932" w:rsidRPr="001C37FA" w:rsidRDefault="00453932" w:rsidP="001C37FA">
      <w:pPr>
        <w:spacing w:line="360" w:lineRule="auto"/>
        <w:ind w:left="425" w:right="227"/>
        <w:jc w:val="both"/>
        <w:rPr>
          <w:bCs/>
          <w:sz w:val="16"/>
          <w:szCs w:val="18"/>
          <w:lang w:val="en-GB"/>
        </w:rPr>
      </w:pPr>
    </w:p>
    <w:p w14:paraId="202569F0" w14:textId="2331DB12" w:rsidR="00443206" w:rsidRPr="00E60CEA" w:rsidRDefault="009A2E78" w:rsidP="00E60CEA">
      <w:pPr>
        <w:numPr>
          <w:ilvl w:val="0"/>
          <w:numId w:val="5"/>
        </w:numPr>
        <w:tabs>
          <w:tab w:val="left" w:pos="426"/>
        </w:tabs>
        <w:spacing w:line="360" w:lineRule="auto"/>
        <w:ind w:left="992" w:right="227" w:hanging="567"/>
        <w:jc w:val="both"/>
        <w:rPr>
          <w:b/>
          <w:sz w:val="16"/>
          <w:szCs w:val="18"/>
          <w:lang w:val="en-GB"/>
        </w:rPr>
      </w:pPr>
      <w:r w:rsidRPr="00E42D87">
        <w:rPr>
          <w:b/>
          <w:sz w:val="16"/>
          <w:szCs w:val="18"/>
          <w:lang w:val="en-GB"/>
        </w:rPr>
        <w:lastRenderedPageBreak/>
        <w:t>Assignment</w:t>
      </w:r>
      <w:r w:rsidR="00713049" w:rsidRPr="00E42D87">
        <w:rPr>
          <w:b/>
          <w:sz w:val="16"/>
          <w:szCs w:val="18"/>
          <w:lang w:val="en-GB"/>
        </w:rPr>
        <w:t>.</w:t>
      </w:r>
      <w:r w:rsidR="00713049" w:rsidRPr="00E60CEA">
        <w:rPr>
          <w:b/>
          <w:sz w:val="16"/>
          <w:szCs w:val="18"/>
          <w:lang w:val="en-GB"/>
        </w:rPr>
        <w:t xml:space="preserve"> </w:t>
      </w:r>
    </w:p>
    <w:p w14:paraId="270188A6" w14:textId="77777777" w:rsidR="00443206" w:rsidRPr="00E42D87" w:rsidRDefault="00443206" w:rsidP="001C37FA">
      <w:pPr>
        <w:tabs>
          <w:tab w:val="left" w:pos="993"/>
        </w:tabs>
        <w:spacing w:line="360" w:lineRule="auto"/>
        <w:ind w:left="425" w:right="227"/>
        <w:jc w:val="both"/>
        <w:rPr>
          <w:sz w:val="16"/>
          <w:szCs w:val="18"/>
          <w:lang w:val="en-GB"/>
        </w:rPr>
      </w:pPr>
    </w:p>
    <w:p w14:paraId="5ECF239F" w14:textId="4AAE16BB" w:rsidR="009A2E78" w:rsidRPr="00E42D87" w:rsidRDefault="009A2E78" w:rsidP="001C37FA">
      <w:pPr>
        <w:tabs>
          <w:tab w:val="left" w:pos="993"/>
        </w:tabs>
        <w:spacing w:line="360" w:lineRule="auto"/>
        <w:ind w:left="425" w:right="227"/>
        <w:jc w:val="both"/>
        <w:rPr>
          <w:sz w:val="16"/>
          <w:szCs w:val="18"/>
          <w:lang w:val="en-GB"/>
        </w:rPr>
      </w:pPr>
      <w:r w:rsidRPr="00E42D87">
        <w:rPr>
          <w:sz w:val="16"/>
          <w:szCs w:val="18"/>
          <w:lang w:val="en-GB"/>
        </w:rPr>
        <w:t xml:space="preserve">Neither </w:t>
      </w:r>
      <w:r w:rsidR="007D670B" w:rsidRPr="00E42D87">
        <w:rPr>
          <w:sz w:val="16"/>
          <w:szCs w:val="18"/>
          <w:lang w:val="en-GB"/>
        </w:rPr>
        <w:t xml:space="preserve">the </w:t>
      </w:r>
      <w:r w:rsidRPr="00E42D87">
        <w:rPr>
          <w:sz w:val="16"/>
          <w:szCs w:val="18"/>
          <w:lang w:val="en-GB"/>
        </w:rPr>
        <w:t xml:space="preserve">Guarantor nor </w:t>
      </w:r>
      <w:r w:rsidR="007D670B" w:rsidRPr="00E42D87">
        <w:rPr>
          <w:sz w:val="16"/>
          <w:szCs w:val="18"/>
          <w:lang w:val="en-GB"/>
        </w:rPr>
        <w:t xml:space="preserve">the </w:t>
      </w:r>
      <w:r w:rsidRPr="00E42D87">
        <w:rPr>
          <w:sz w:val="16"/>
          <w:szCs w:val="18"/>
          <w:lang w:val="en-GB"/>
        </w:rPr>
        <w:t xml:space="preserve">Beneficiary may assign this Guarantee </w:t>
      </w:r>
      <w:r w:rsidR="000F43FF" w:rsidRPr="00E42D87">
        <w:rPr>
          <w:sz w:val="16"/>
          <w:szCs w:val="18"/>
          <w:lang w:val="en-GB"/>
        </w:rPr>
        <w:t xml:space="preserve">or </w:t>
      </w:r>
      <w:r w:rsidRPr="00E42D87">
        <w:rPr>
          <w:sz w:val="16"/>
          <w:szCs w:val="18"/>
          <w:lang w:val="en-GB"/>
        </w:rPr>
        <w:t>its obligations or rights hereunder without the prior written consent of the other</w:t>
      </w:r>
      <w:r w:rsidR="0051691B" w:rsidRPr="00E42D87">
        <w:rPr>
          <w:sz w:val="16"/>
          <w:szCs w:val="18"/>
          <w:lang w:val="en-GB"/>
        </w:rPr>
        <w:t xml:space="preserve"> </w:t>
      </w:r>
      <w:r w:rsidR="00F463E5" w:rsidRPr="00E42D87">
        <w:rPr>
          <w:sz w:val="16"/>
          <w:szCs w:val="18"/>
          <w:lang w:val="en-GB"/>
        </w:rPr>
        <w:t>P</w:t>
      </w:r>
      <w:r w:rsidR="0051691B" w:rsidRPr="00E42D87">
        <w:rPr>
          <w:sz w:val="16"/>
          <w:szCs w:val="18"/>
          <w:lang w:val="en-GB"/>
        </w:rPr>
        <w:t>arty</w:t>
      </w:r>
      <w:r w:rsidRPr="00E42D87">
        <w:rPr>
          <w:sz w:val="16"/>
          <w:szCs w:val="18"/>
          <w:lang w:val="en-GB"/>
        </w:rPr>
        <w:t xml:space="preserve">. </w:t>
      </w:r>
    </w:p>
    <w:p w14:paraId="4B968425" w14:textId="77777777" w:rsidR="009A2E78" w:rsidRPr="00E42D87" w:rsidRDefault="009A2E78" w:rsidP="001C37FA">
      <w:pPr>
        <w:spacing w:line="360" w:lineRule="auto"/>
        <w:ind w:left="425" w:right="227"/>
        <w:jc w:val="both"/>
        <w:rPr>
          <w:sz w:val="16"/>
          <w:szCs w:val="18"/>
          <w:lang w:val="en-GB"/>
        </w:rPr>
      </w:pPr>
    </w:p>
    <w:p w14:paraId="465A2FB5" w14:textId="3F288703" w:rsidR="00443206" w:rsidRPr="00E42D87" w:rsidRDefault="009A2E78" w:rsidP="00E60CEA">
      <w:pPr>
        <w:numPr>
          <w:ilvl w:val="0"/>
          <w:numId w:val="5"/>
        </w:numPr>
        <w:tabs>
          <w:tab w:val="left" w:pos="426"/>
        </w:tabs>
        <w:spacing w:line="360" w:lineRule="auto"/>
        <w:ind w:left="992" w:right="227" w:hanging="567"/>
        <w:jc w:val="both"/>
        <w:rPr>
          <w:b/>
          <w:sz w:val="16"/>
          <w:szCs w:val="18"/>
          <w:lang w:val="en-GB"/>
        </w:rPr>
      </w:pPr>
      <w:r w:rsidRPr="00E42D87">
        <w:rPr>
          <w:b/>
          <w:sz w:val="16"/>
          <w:szCs w:val="18"/>
          <w:lang w:val="en-GB"/>
        </w:rPr>
        <w:t>Severability</w:t>
      </w:r>
      <w:r w:rsidR="00713049" w:rsidRPr="00E42D87">
        <w:rPr>
          <w:b/>
          <w:sz w:val="16"/>
          <w:szCs w:val="18"/>
          <w:lang w:val="en-GB"/>
        </w:rPr>
        <w:t>.</w:t>
      </w:r>
    </w:p>
    <w:p w14:paraId="04A2C596" w14:textId="77777777" w:rsidR="00443206" w:rsidRPr="00E42D87" w:rsidRDefault="00443206" w:rsidP="001C37FA">
      <w:pPr>
        <w:tabs>
          <w:tab w:val="left" w:pos="993"/>
        </w:tabs>
        <w:spacing w:line="360" w:lineRule="auto"/>
        <w:ind w:left="425" w:right="227"/>
        <w:jc w:val="both"/>
        <w:rPr>
          <w:b/>
          <w:sz w:val="16"/>
          <w:szCs w:val="18"/>
          <w:lang w:val="en-GB"/>
        </w:rPr>
      </w:pPr>
    </w:p>
    <w:p w14:paraId="6858632B" w14:textId="06BFB9B4" w:rsidR="009A2E78" w:rsidRPr="00E42D87" w:rsidRDefault="005E3F50" w:rsidP="001C37FA">
      <w:pPr>
        <w:tabs>
          <w:tab w:val="left" w:pos="426"/>
          <w:tab w:val="left" w:pos="993"/>
        </w:tabs>
        <w:spacing w:line="360" w:lineRule="auto"/>
        <w:ind w:left="425" w:right="227"/>
        <w:jc w:val="both"/>
        <w:rPr>
          <w:sz w:val="16"/>
          <w:szCs w:val="16"/>
          <w:lang w:val="en-US"/>
        </w:rPr>
      </w:pPr>
      <w:proofErr w:type="gramStart"/>
      <w:r w:rsidRPr="00E42D87">
        <w:rPr>
          <w:sz w:val="16"/>
          <w:szCs w:val="16"/>
          <w:lang w:val="en-US"/>
        </w:rPr>
        <w:t>In the event that</w:t>
      </w:r>
      <w:proofErr w:type="gramEnd"/>
      <w:r w:rsidRPr="00E42D87">
        <w:rPr>
          <w:sz w:val="16"/>
          <w:szCs w:val="16"/>
          <w:lang w:val="en-US"/>
        </w:rPr>
        <w:t xml:space="preserve"> </w:t>
      </w:r>
      <w:proofErr w:type="gramStart"/>
      <w:r w:rsidRPr="00E42D87">
        <w:rPr>
          <w:sz w:val="16"/>
          <w:szCs w:val="16"/>
          <w:lang w:val="en-US"/>
        </w:rPr>
        <w:t>a provision</w:t>
      </w:r>
      <w:proofErr w:type="gramEnd"/>
      <w:r w:rsidRPr="00E42D87">
        <w:rPr>
          <w:sz w:val="16"/>
          <w:szCs w:val="16"/>
          <w:lang w:val="en-US"/>
        </w:rPr>
        <w:t xml:space="preserve"> of this Guarantee is null and void or unenforceable (either in whole or in part), the remainder of this Guarantee shall continue to be effective to the extent that, given this Guarantee´s substance and purpose, such remainder is not inextricably related to the null and void or unenforceable provision. The Parties shall make every effort to reach agreement on a new clause which differs as little as possible from the null and void or unenforceable provision, </w:t>
      </w:r>
      <w:proofErr w:type="gramStart"/>
      <w:r w:rsidRPr="00E42D87">
        <w:rPr>
          <w:sz w:val="16"/>
          <w:szCs w:val="16"/>
          <w:lang w:val="en-US"/>
        </w:rPr>
        <w:t>taking into account</w:t>
      </w:r>
      <w:proofErr w:type="gramEnd"/>
      <w:r w:rsidRPr="00E42D87">
        <w:rPr>
          <w:sz w:val="16"/>
          <w:szCs w:val="16"/>
          <w:lang w:val="en-US"/>
        </w:rPr>
        <w:t xml:space="preserve"> the substance and purpose of this Guarantee</w:t>
      </w:r>
      <w:r w:rsidR="00FE2222" w:rsidRPr="00E42D87">
        <w:rPr>
          <w:sz w:val="16"/>
          <w:szCs w:val="16"/>
          <w:lang w:val="en-US"/>
        </w:rPr>
        <w:t>.</w:t>
      </w:r>
    </w:p>
    <w:p w14:paraId="21E15FC2" w14:textId="77777777" w:rsidR="009A2E78" w:rsidRPr="00E42D87" w:rsidRDefault="009A2E78" w:rsidP="001C37FA">
      <w:pPr>
        <w:spacing w:line="360" w:lineRule="auto"/>
        <w:ind w:left="425" w:right="227"/>
        <w:jc w:val="both"/>
        <w:rPr>
          <w:b/>
          <w:sz w:val="16"/>
          <w:szCs w:val="18"/>
          <w:lang w:val="en-GB"/>
        </w:rPr>
      </w:pPr>
    </w:p>
    <w:p w14:paraId="45063BAC" w14:textId="3BC10D5F" w:rsidR="00443206" w:rsidRPr="00E42D87" w:rsidRDefault="009A2E78" w:rsidP="001C37FA">
      <w:pPr>
        <w:numPr>
          <w:ilvl w:val="0"/>
          <w:numId w:val="5"/>
        </w:numPr>
        <w:tabs>
          <w:tab w:val="left" w:pos="426"/>
        </w:tabs>
        <w:spacing w:line="360" w:lineRule="auto"/>
        <w:ind w:left="992" w:right="227" w:hanging="567"/>
        <w:jc w:val="both"/>
        <w:rPr>
          <w:sz w:val="16"/>
          <w:szCs w:val="18"/>
          <w:lang w:val="en-GB"/>
        </w:rPr>
      </w:pPr>
      <w:r w:rsidRPr="00E42D87">
        <w:rPr>
          <w:b/>
          <w:sz w:val="16"/>
          <w:szCs w:val="18"/>
          <w:lang w:val="en-GB"/>
        </w:rPr>
        <w:t>Governing Law</w:t>
      </w:r>
      <w:r w:rsidR="00713049" w:rsidRPr="00E42D87">
        <w:rPr>
          <w:b/>
          <w:sz w:val="16"/>
          <w:szCs w:val="18"/>
          <w:lang w:val="en-GB"/>
        </w:rPr>
        <w:t>.</w:t>
      </w:r>
    </w:p>
    <w:p w14:paraId="0919C13A" w14:textId="749722E3" w:rsidR="00443206" w:rsidRPr="00E42D87" w:rsidRDefault="00443206" w:rsidP="001C37FA">
      <w:pPr>
        <w:tabs>
          <w:tab w:val="left" w:pos="284"/>
        </w:tabs>
        <w:spacing w:line="360" w:lineRule="auto"/>
        <w:ind w:left="425" w:right="227"/>
        <w:jc w:val="both"/>
        <w:rPr>
          <w:sz w:val="16"/>
          <w:szCs w:val="18"/>
          <w:lang w:val="en-GB"/>
        </w:rPr>
      </w:pPr>
    </w:p>
    <w:p w14:paraId="5E2367F9" w14:textId="2C45BE80" w:rsidR="009A2E78" w:rsidRPr="00E42D87" w:rsidRDefault="009A2E78" w:rsidP="001C37FA">
      <w:pPr>
        <w:tabs>
          <w:tab w:val="left" w:pos="284"/>
        </w:tabs>
        <w:spacing w:line="360" w:lineRule="auto"/>
        <w:ind w:left="425" w:right="227"/>
        <w:jc w:val="both"/>
        <w:rPr>
          <w:sz w:val="16"/>
          <w:szCs w:val="18"/>
          <w:lang w:val="en-GB"/>
        </w:rPr>
      </w:pPr>
      <w:r w:rsidRPr="00E42D87">
        <w:rPr>
          <w:sz w:val="16"/>
          <w:szCs w:val="18"/>
          <w:lang w:val="en-GB"/>
        </w:rPr>
        <w:t xml:space="preserve">This Guarantee is governed by the laws of the Netherlands. </w:t>
      </w:r>
      <w:r w:rsidR="003C6951" w:rsidRPr="00E42D87">
        <w:rPr>
          <w:sz w:val="16"/>
          <w:szCs w:val="18"/>
          <w:lang w:val="en-GB"/>
        </w:rPr>
        <w:t xml:space="preserve">All </w:t>
      </w:r>
      <w:r w:rsidRPr="00E42D87">
        <w:rPr>
          <w:sz w:val="16"/>
          <w:szCs w:val="18"/>
          <w:lang w:val="en-GB"/>
        </w:rPr>
        <w:t xml:space="preserve">disputes in connection with this Guarantee shall be brought </w:t>
      </w:r>
      <w:r w:rsidR="00F01D34">
        <w:rPr>
          <w:sz w:val="16"/>
          <w:szCs w:val="18"/>
          <w:lang w:val="en-GB"/>
        </w:rPr>
        <w:t>to</w:t>
      </w:r>
      <w:r w:rsidRPr="00E42D87">
        <w:rPr>
          <w:sz w:val="16"/>
          <w:szCs w:val="18"/>
          <w:lang w:val="en-GB"/>
        </w:rPr>
        <w:t xml:space="preserve"> the competent court of Noord-Nederland, location Groningen, the Netherlands.</w:t>
      </w:r>
    </w:p>
    <w:p w14:paraId="0F5894C6" w14:textId="77777777" w:rsidR="009C079C" w:rsidRPr="00453932" w:rsidRDefault="009C079C" w:rsidP="001C37FA">
      <w:pPr>
        <w:spacing w:line="360" w:lineRule="auto"/>
        <w:ind w:left="425" w:right="227"/>
        <w:jc w:val="both"/>
        <w:rPr>
          <w:bCs/>
          <w:sz w:val="16"/>
          <w:szCs w:val="18"/>
          <w:lang w:val="en-GB"/>
        </w:rPr>
      </w:pPr>
    </w:p>
    <w:p w14:paraId="7207F383" w14:textId="40284D43" w:rsidR="000A3167" w:rsidRPr="00E42D87" w:rsidRDefault="00AF6073" w:rsidP="001C37FA">
      <w:pPr>
        <w:spacing w:line="360" w:lineRule="auto"/>
        <w:ind w:left="425" w:right="227"/>
        <w:jc w:val="both"/>
        <w:rPr>
          <w:sz w:val="16"/>
          <w:szCs w:val="18"/>
          <w:lang w:val="en-GB"/>
        </w:rPr>
      </w:pPr>
      <w:proofErr w:type="gramStart"/>
      <w:r w:rsidRPr="00E42D87">
        <w:rPr>
          <w:bCs/>
          <w:sz w:val="16"/>
          <w:szCs w:val="18"/>
          <w:lang w:val="en-GB"/>
        </w:rPr>
        <w:t>THUS</w:t>
      </w:r>
      <w:proofErr w:type="gramEnd"/>
      <w:r w:rsidRPr="00E42D87">
        <w:rPr>
          <w:bCs/>
          <w:sz w:val="16"/>
          <w:szCs w:val="18"/>
          <w:lang w:val="en-GB"/>
        </w:rPr>
        <w:t xml:space="preserve"> SIGNED </w:t>
      </w:r>
      <w:r w:rsidR="00EB722A" w:rsidRPr="00E42D87">
        <w:rPr>
          <w:bCs/>
          <w:sz w:val="16"/>
          <w:szCs w:val="18"/>
          <w:lang w:val="en-GB"/>
        </w:rPr>
        <w:t>BY</w:t>
      </w:r>
    </w:p>
    <w:p w14:paraId="7F2F20E8" w14:textId="77777777" w:rsidR="000A3167" w:rsidRPr="00E42D87" w:rsidRDefault="000A3167" w:rsidP="001C37FA">
      <w:pPr>
        <w:spacing w:line="360" w:lineRule="auto"/>
        <w:ind w:left="425" w:right="227"/>
        <w:jc w:val="both"/>
        <w:rPr>
          <w:sz w:val="16"/>
          <w:szCs w:val="18"/>
          <w:lang w:val="en-GB"/>
        </w:rPr>
      </w:pPr>
    </w:p>
    <w:p w14:paraId="5E1954AA" w14:textId="311A2C05" w:rsidR="0042226C" w:rsidRPr="00E42D87" w:rsidRDefault="00471EE4" w:rsidP="00453932">
      <w:pPr>
        <w:pStyle w:val="Bodytekst"/>
        <w:tabs>
          <w:tab w:val="clear" w:pos="709"/>
          <w:tab w:val="left" w:pos="0"/>
          <w:tab w:val="left" w:pos="5670"/>
        </w:tabs>
        <w:spacing w:line="360" w:lineRule="auto"/>
        <w:ind w:left="425" w:right="227"/>
        <w:jc w:val="both"/>
        <w:rPr>
          <w:rFonts w:ascii="Verdana" w:hAnsi="Verdana"/>
          <w:sz w:val="16"/>
          <w:szCs w:val="18"/>
        </w:rPr>
      </w:pPr>
      <w:sdt>
        <w:sdtPr>
          <w:rPr>
            <w:rFonts w:ascii="Verdana" w:hAnsi="Verdana"/>
            <w:iCs/>
            <w:caps/>
            <w:sz w:val="16"/>
            <w:szCs w:val="18"/>
            <w:highlight w:val="lightGray"/>
          </w:rPr>
          <w:id w:val="-1473362350"/>
          <w:placeholder>
            <w:docPart w:val="DefaultPlaceholder_-1854013440"/>
          </w:placeholder>
        </w:sdtPr>
        <w:sdtEndPr/>
        <w:sdtContent>
          <w:r w:rsidR="0042226C" w:rsidRPr="00453932">
            <w:rPr>
              <w:rFonts w:ascii="Verdana" w:hAnsi="Verdana"/>
              <w:iCs/>
              <w:caps/>
              <w:sz w:val="16"/>
              <w:szCs w:val="18"/>
              <w:highlight w:val="lightGray"/>
            </w:rPr>
            <w:t xml:space="preserve">Name Parent </w:t>
          </w:r>
          <w:r w:rsidR="000F43FF" w:rsidRPr="00453932">
            <w:rPr>
              <w:rFonts w:ascii="Verdana" w:hAnsi="Verdana"/>
              <w:iCs/>
              <w:caps/>
              <w:sz w:val="16"/>
              <w:szCs w:val="18"/>
              <w:highlight w:val="lightGray"/>
            </w:rPr>
            <w:t>Company</w:t>
          </w:r>
        </w:sdtContent>
      </w:sdt>
      <w:r w:rsidR="00F32B3B" w:rsidRPr="00E42D87">
        <w:rPr>
          <w:rFonts w:ascii="Verdana" w:hAnsi="Verdana"/>
          <w:sz w:val="16"/>
          <w:szCs w:val="18"/>
        </w:rPr>
        <w:tab/>
      </w:r>
      <w:r w:rsidR="00476D71" w:rsidRPr="00E42D87">
        <w:rPr>
          <w:rFonts w:ascii="Verdana" w:hAnsi="Verdana"/>
          <w:sz w:val="16"/>
          <w:szCs w:val="18"/>
        </w:rPr>
        <w:t>GASUNIE TRANSPORT SERVICES B.V.</w:t>
      </w:r>
    </w:p>
    <w:p w14:paraId="0CD1E22A" w14:textId="77777777" w:rsidR="0042226C" w:rsidRPr="00E42D87" w:rsidRDefault="0042226C" w:rsidP="00453932">
      <w:pPr>
        <w:spacing w:line="360" w:lineRule="auto"/>
        <w:ind w:left="425" w:right="227"/>
        <w:jc w:val="both"/>
        <w:rPr>
          <w:sz w:val="16"/>
          <w:szCs w:val="18"/>
          <w:lang w:val="en-GB"/>
        </w:rPr>
      </w:pPr>
    </w:p>
    <w:p w14:paraId="6ADE2804" w14:textId="1A87D5CC" w:rsidR="007A520D" w:rsidRPr="00E42D87" w:rsidRDefault="009B55B9" w:rsidP="00453932">
      <w:pPr>
        <w:tabs>
          <w:tab w:val="left" w:pos="5670"/>
        </w:tabs>
        <w:spacing w:line="360" w:lineRule="auto"/>
        <w:ind w:left="425" w:right="227" w:firstLine="1"/>
        <w:jc w:val="both"/>
        <w:rPr>
          <w:sz w:val="16"/>
          <w:szCs w:val="18"/>
          <w:lang w:val="en-GB"/>
        </w:rPr>
      </w:pPr>
      <w:r w:rsidRPr="00E42D87">
        <w:rPr>
          <w:sz w:val="16"/>
          <w:szCs w:val="18"/>
          <w:lang w:val="en-GB"/>
        </w:rPr>
        <w:t>Signed b</w:t>
      </w:r>
      <w:r w:rsidR="00FC00F6" w:rsidRPr="00E42D87">
        <w:rPr>
          <w:sz w:val="16"/>
          <w:szCs w:val="18"/>
          <w:lang w:val="en-GB"/>
        </w:rPr>
        <w:t>y</w:t>
      </w:r>
      <w:r w:rsidRPr="00E42D87">
        <w:rPr>
          <w:sz w:val="16"/>
          <w:szCs w:val="18"/>
          <w:lang w:val="en-GB"/>
        </w:rPr>
        <w:t xml:space="preserve"> authorized representative</w:t>
      </w:r>
      <w:r w:rsidR="00FC00F6" w:rsidRPr="00E42D87">
        <w:rPr>
          <w:sz w:val="16"/>
          <w:szCs w:val="18"/>
          <w:lang w:val="en-GB"/>
        </w:rPr>
        <w:t xml:space="preserve">: </w:t>
      </w:r>
      <w:r w:rsidR="00453932">
        <w:rPr>
          <w:sz w:val="16"/>
          <w:szCs w:val="18"/>
          <w:lang w:val="en-GB"/>
        </w:rPr>
        <w:tab/>
      </w:r>
      <w:r w:rsidR="00FB66CD" w:rsidRPr="00E42D87">
        <w:rPr>
          <w:sz w:val="16"/>
          <w:szCs w:val="18"/>
          <w:lang w:val="en-GB"/>
        </w:rPr>
        <w:t xml:space="preserve">Signed by authorized representative: </w:t>
      </w:r>
    </w:p>
    <w:sdt>
      <w:sdtPr>
        <w:rPr>
          <w:sz w:val="16"/>
          <w:szCs w:val="18"/>
          <w:lang w:val="en-GB"/>
        </w:rPr>
        <w:id w:val="1330795072"/>
        <w:placeholder>
          <w:docPart w:val="DefaultPlaceholder_-1854013440"/>
        </w:placeholder>
      </w:sdtPr>
      <w:sdtEndPr>
        <w:rPr>
          <w:lang w:val="nl-NL"/>
        </w:rPr>
      </w:sdtEndPr>
      <w:sdtContent>
        <w:p w14:paraId="67B21B96" w14:textId="14875A8C" w:rsidR="007A520D" w:rsidRPr="00E42D87" w:rsidRDefault="007A520D" w:rsidP="00453932">
          <w:pPr>
            <w:spacing w:line="360" w:lineRule="auto"/>
            <w:ind w:left="425" w:right="227"/>
            <w:jc w:val="both"/>
            <w:rPr>
              <w:sz w:val="16"/>
              <w:szCs w:val="18"/>
              <w:lang w:val="en-GB"/>
            </w:rPr>
          </w:pPr>
        </w:p>
        <w:p w14:paraId="36D92654" w14:textId="77777777" w:rsidR="007A520D" w:rsidRPr="00E42D87" w:rsidRDefault="007A520D" w:rsidP="00453932">
          <w:pPr>
            <w:spacing w:line="360" w:lineRule="auto"/>
            <w:ind w:left="425" w:right="227"/>
            <w:jc w:val="both"/>
            <w:rPr>
              <w:sz w:val="16"/>
              <w:szCs w:val="18"/>
              <w:lang w:val="en-GB"/>
            </w:rPr>
          </w:pPr>
        </w:p>
        <w:p w14:paraId="43A04061" w14:textId="35979DA4" w:rsidR="0042226C" w:rsidRPr="000B3AD8" w:rsidRDefault="0042226C" w:rsidP="00453932">
          <w:pPr>
            <w:tabs>
              <w:tab w:val="left" w:pos="5670"/>
            </w:tabs>
            <w:spacing w:line="360" w:lineRule="auto"/>
            <w:ind w:left="425" w:right="227" w:firstLine="1"/>
            <w:jc w:val="both"/>
            <w:rPr>
              <w:sz w:val="16"/>
              <w:szCs w:val="18"/>
            </w:rPr>
          </w:pPr>
          <w:r w:rsidRPr="00E42D87">
            <w:rPr>
              <w:sz w:val="16"/>
              <w:szCs w:val="18"/>
            </w:rPr>
            <w:t>______________________________</w:t>
          </w:r>
          <w:r w:rsidR="00FB66CD" w:rsidRPr="00E42D87">
            <w:rPr>
              <w:sz w:val="16"/>
              <w:szCs w:val="18"/>
            </w:rPr>
            <w:tab/>
            <w:t>______________________________</w:t>
          </w:r>
        </w:p>
      </w:sdtContent>
    </w:sdt>
    <w:p w14:paraId="75D2973C" w14:textId="77777777" w:rsidR="007A520D" w:rsidRPr="000B3AD8" w:rsidRDefault="007A520D" w:rsidP="00453932">
      <w:pPr>
        <w:spacing w:line="360" w:lineRule="auto"/>
        <w:ind w:left="425" w:right="227"/>
        <w:jc w:val="both"/>
        <w:rPr>
          <w:sz w:val="16"/>
          <w:szCs w:val="18"/>
        </w:rPr>
      </w:pPr>
    </w:p>
    <w:p w14:paraId="2B00DC5F" w14:textId="7468965D" w:rsidR="007A520D" w:rsidRPr="00E42D87" w:rsidRDefault="0042226C" w:rsidP="00453932">
      <w:pPr>
        <w:tabs>
          <w:tab w:val="left" w:pos="5670"/>
        </w:tabs>
        <w:spacing w:line="360" w:lineRule="auto"/>
        <w:ind w:left="425" w:right="227" w:firstLine="1"/>
        <w:jc w:val="both"/>
        <w:rPr>
          <w:sz w:val="16"/>
          <w:szCs w:val="18"/>
        </w:rPr>
      </w:pPr>
      <w:r w:rsidRPr="00E42D87">
        <w:rPr>
          <w:sz w:val="16"/>
          <w:szCs w:val="18"/>
        </w:rPr>
        <w:t>Name:</w:t>
      </w:r>
      <w:sdt>
        <w:sdtPr>
          <w:rPr>
            <w:sz w:val="16"/>
            <w:szCs w:val="18"/>
          </w:rPr>
          <w:id w:val="-1864661449"/>
          <w:placeholder>
            <w:docPart w:val="DefaultPlaceholder_-1854013440"/>
          </w:placeholder>
        </w:sdtPr>
        <w:sdtEndPr>
          <w:rPr>
            <w:highlight w:val="lightGray"/>
          </w:rPr>
        </w:sdtEndPr>
        <w:sdtContent>
          <w:r w:rsidR="007A520D" w:rsidRPr="00453932">
            <w:rPr>
              <w:sz w:val="16"/>
              <w:szCs w:val="18"/>
              <w:highlight w:val="lightGray"/>
            </w:rPr>
            <w:t>………………………………………………</w:t>
          </w:r>
        </w:sdtContent>
      </w:sdt>
      <w:r w:rsidR="00453932">
        <w:rPr>
          <w:sz w:val="16"/>
          <w:szCs w:val="18"/>
        </w:rPr>
        <w:tab/>
      </w:r>
      <w:r w:rsidR="00FB66CD" w:rsidRPr="00E42D87">
        <w:rPr>
          <w:sz w:val="16"/>
          <w:szCs w:val="18"/>
        </w:rPr>
        <w:t>Name:</w:t>
      </w:r>
      <w:r w:rsidR="00FB66CD" w:rsidRPr="00E42D87">
        <w:rPr>
          <w:sz w:val="16"/>
          <w:szCs w:val="18"/>
        </w:rPr>
        <w:tab/>
      </w:r>
      <w:r w:rsidR="00794CF3" w:rsidRPr="00E42D87">
        <w:rPr>
          <w:sz w:val="16"/>
          <w:szCs w:val="18"/>
        </w:rPr>
        <w:t>M</w:t>
      </w:r>
      <w:r w:rsidR="000B3AD8">
        <w:rPr>
          <w:sz w:val="16"/>
          <w:szCs w:val="18"/>
        </w:rPr>
        <w:t>r</w:t>
      </w:r>
      <w:r w:rsidR="000650E5">
        <w:rPr>
          <w:sz w:val="16"/>
          <w:szCs w:val="18"/>
        </w:rPr>
        <w:t>.</w:t>
      </w:r>
      <w:r w:rsidR="00794CF3" w:rsidRPr="00E42D87">
        <w:rPr>
          <w:sz w:val="16"/>
          <w:szCs w:val="18"/>
        </w:rPr>
        <w:t xml:space="preserve"> </w:t>
      </w:r>
      <w:r w:rsidR="000B3AD8">
        <w:rPr>
          <w:sz w:val="16"/>
          <w:szCs w:val="18"/>
        </w:rPr>
        <w:t>David Bakker</w:t>
      </w:r>
      <w:r w:rsidR="00794CF3" w:rsidRPr="00E42D87">
        <w:rPr>
          <w:sz w:val="16"/>
          <w:szCs w:val="18"/>
        </w:rPr>
        <w:tab/>
      </w:r>
    </w:p>
    <w:p w14:paraId="5B1300DA" w14:textId="77777777" w:rsidR="007A520D" w:rsidRPr="000B3AD8" w:rsidRDefault="007A520D" w:rsidP="00453932">
      <w:pPr>
        <w:spacing w:line="360" w:lineRule="auto"/>
        <w:ind w:left="425" w:right="227"/>
        <w:jc w:val="both"/>
        <w:rPr>
          <w:sz w:val="16"/>
          <w:szCs w:val="18"/>
        </w:rPr>
      </w:pPr>
    </w:p>
    <w:p w14:paraId="03148AF5" w14:textId="16C05E1E" w:rsidR="0042226C" w:rsidRPr="00E42D87" w:rsidRDefault="0042226C" w:rsidP="00453932">
      <w:pPr>
        <w:tabs>
          <w:tab w:val="left" w:pos="5670"/>
        </w:tabs>
        <w:spacing w:line="360" w:lineRule="auto"/>
        <w:ind w:left="425" w:right="227" w:firstLine="1"/>
        <w:jc w:val="both"/>
        <w:rPr>
          <w:sz w:val="16"/>
          <w:szCs w:val="18"/>
          <w:lang w:val="en-GB"/>
        </w:rPr>
      </w:pPr>
      <w:r w:rsidRPr="00E42D87">
        <w:rPr>
          <w:sz w:val="16"/>
          <w:szCs w:val="18"/>
          <w:lang w:val="en-GB"/>
        </w:rPr>
        <w:t>Title:</w:t>
      </w:r>
      <w:sdt>
        <w:sdtPr>
          <w:rPr>
            <w:sz w:val="16"/>
            <w:szCs w:val="18"/>
            <w:lang w:val="en-GB"/>
          </w:rPr>
          <w:id w:val="-13690093"/>
          <w:placeholder>
            <w:docPart w:val="DefaultPlaceholder_-1854013440"/>
          </w:placeholder>
        </w:sdtPr>
        <w:sdtEndPr>
          <w:rPr>
            <w:highlight w:val="lightGray"/>
          </w:rPr>
        </w:sdtEndPr>
        <w:sdtContent>
          <w:r w:rsidR="007A520D" w:rsidRPr="00453932">
            <w:rPr>
              <w:sz w:val="16"/>
              <w:szCs w:val="18"/>
              <w:highlight w:val="lightGray"/>
              <w:lang w:val="en-GB"/>
            </w:rPr>
            <w:t>………………………………………………</w:t>
          </w:r>
        </w:sdtContent>
      </w:sdt>
      <w:r w:rsidR="00A86790" w:rsidRPr="00E42D87">
        <w:rPr>
          <w:sz w:val="16"/>
          <w:szCs w:val="18"/>
          <w:lang w:val="en-GB"/>
        </w:rPr>
        <w:tab/>
        <w:t>Title</w:t>
      </w:r>
      <w:r w:rsidR="008612EA" w:rsidRPr="00E42D87">
        <w:rPr>
          <w:sz w:val="16"/>
          <w:szCs w:val="18"/>
          <w:lang w:val="en-GB"/>
        </w:rPr>
        <w:t>:</w:t>
      </w:r>
      <w:r w:rsidR="00A86790" w:rsidRPr="00E42D87">
        <w:rPr>
          <w:sz w:val="16"/>
          <w:szCs w:val="18"/>
          <w:lang w:val="en-GB"/>
        </w:rPr>
        <w:tab/>
      </w:r>
      <w:r w:rsidR="008612EA" w:rsidRPr="00E42D87">
        <w:rPr>
          <w:sz w:val="16"/>
          <w:szCs w:val="18"/>
          <w:lang w:val="en-GB"/>
        </w:rPr>
        <w:t>Manager C</w:t>
      </w:r>
      <w:r w:rsidR="000B3AD8">
        <w:rPr>
          <w:sz w:val="16"/>
          <w:szCs w:val="18"/>
          <w:lang w:val="en-GB"/>
        </w:rPr>
        <w:t>ustomer</w:t>
      </w:r>
      <w:r w:rsidR="008612EA" w:rsidRPr="00E42D87">
        <w:rPr>
          <w:sz w:val="16"/>
          <w:szCs w:val="18"/>
          <w:lang w:val="en-GB"/>
        </w:rPr>
        <w:t xml:space="preserve"> &amp; </w:t>
      </w:r>
      <w:r w:rsidR="000B3AD8">
        <w:rPr>
          <w:sz w:val="16"/>
          <w:szCs w:val="18"/>
          <w:lang w:val="en-GB"/>
        </w:rPr>
        <w:t>Market</w:t>
      </w:r>
    </w:p>
    <w:p w14:paraId="462391B9" w14:textId="77777777" w:rsidR="007A520D" w:rsidRPr="00E42D87" w:rsidRDefault="007A520D" w:rsidP="00453932">
      <w:pPr>
        <w:spacing w:line="360" w:lineRule="auto"/>
        <w:ind w:left="425" w:right="227"/>
        <w:jc w:val="both"/>
        <w:rPr>
          <w:sz w:val="16"/>
          <w:szCs w:val="18"/>
          <w:lang w:val="en-GB"/>
        </w:rPr>
      </w:pPr>
    </w:p>
    <w:p w14:paraId="047AB3CD" w14:textId="046E0865" w:rsidR="00B47C94" w:rsidRPr="00662A3E" w:rsidRDefault="009B55B9" w:rsidP="00453932">
      <w:pPr>
        <w:tabs>
          <w:tab w:val="left" w:pos="5670"/>
        </w:tabs>
        <w:spacing w:line="360" w:lineRule="auto"/>
        <w:ind w:left="425" w:right="227" w:firstLine="1"/>
        <w:jc w:val="both"/>
        <w:rPr>
          <w:sz w:val="16"/>
          <w:szCs w:val="18"/>
          <w:lang w:val="en-GB"/>
        </w:rPr>
      </w:pPr>
      <w:r w:rsidRPr="00E42D87">
        <w:rPr>
          <w:sz w:val="16"/>
          <w:szCs w:val="18"/>
          <w:lang w:val="en-GB"/>
        </w:rPr>
        <w:t>Date:</w:t>
      </w:r>
      <w:sdt>
        <w:sdtPr>
          <w:rPr>
            <w:sz w:val="16"/>
            <w:szCs w:val="18"/>
            <w:lang w:val="en-GB"/>
          </w:rPr>
          <w:id w:val="411665824"/>
          <w:placeholder>
            <w:docPart w:val="DefaultPlaceholder_-1854013440"/>
          </w:placeholder>
        </w:sdtPr>
        <w:sdtEndPr>
          <w:rPr>
            <w:highlight w:val="lightGray"/>
          </w:rPr>
        </w:sdtEndPr>
        <w:sdtContent>
          <w:r w:rsidR="007A520D" w:rsidRPr="00453932">
            <w:rPr>
              <w:sz w:val="16"/>
              <w:szCs w:val="18"/>
              <w:highlight w:val="lightGray"/>
              <w:lang w:val="en-GB"/>
            </w:rPr>
            <w:t>………………………………………………</w:t>
          </w:r>
        </w:sdtContent>
      </w:sdt>
      <w:r w:rsidR="00A86790" w:rsidRPr="00E42D87">
        <w:rPr>
          <w:sz w:val="16"/>
          <w:szCs w:val="18"/>
          <w:lang w:val="en-GB"/>
        </w:rPr>
        <w:tab/>
        <w:t>Date:</w:t>
      </w:r>
      <w:r w:rsidR="008612EA" w:rsidRPr="00E42D87">
        <w:rPr>
          <w:sz w:val="16"/>
          <w:szCs w:val="18"/>
          <w:lang w:val="en-GB"/>
        </w:rPr>
        <w:t xml:space="preserve"> </w:t>
      </w:r>
      <w:r w:rsidR="008612EA" w:rsidRPr="00E42D87">
        <w:rPr>
          <w:sz w:val="16"/>
          <w:szCs w:val="18"/>
          <w:lang w:val="en-GB"/>
        </w:rPr>
        <w:tab/>
        <w:t>………………………………………………</w:t>
      </w:r>
    </w:p>
    <w:sectPr w:rsidR="00B47C94" w:rsidRPr="00662A3E" w:rsidSect="00662A3E">
      <w:headerReference w:type="default" r:id="rId15"/>
      <w:footerReference w:type="even" r:id="rId16"/>
      <w:footerReference w:type="default" r:id="rId17"/>
      <w:footerReference w:type="first" r:id="rId18"/>
      <w:footnotePr>
        <w:numRestart w:val="eachSect"/>
      </w:footnotePr>
      <w:pgSz w:w="11906" w:h="16838" w:code="9"/>
      <w:pgMar w:top="1440" w:right="1440" w:bottom="1440" w:left="1440" w:header="709" w:footer="709" w:gutter="0"/>
      <w:cols w:space="567" w:equalWidth="0">
        <w:col w:w="9814" w:space="5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CD69D" w14:textId="77777777" w:rsidR="00A51527" w:rsidRDefault="00A51527">
      <w:r>
        <w:separator/>
      </w:r>
    </w:p>
  </w:endnote>
  <w:endnote w:type="continuationSeparator" w:id="0">
    <w:p w14:paraId="50B546FA" w14:textId="77777777" w:rsidR="00A51527" w:rsidRDefault="00A51527">
      <w:r>
        <w:continuationSeparator/>
      </w:r>
    </w:p>
  </w:endnote>
  <w:endnote w:type="continuationNotice" w:id="1">
    <w:p w14:paraId="62E198F5" w14:textId="77777777" w:rsidR="00A51527" w:rsidRDefault="00A515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147" w14:textId="36EBC965" w:rsidR="000B3AD8" w:rsidRDefault="000B3AD8">
    <w:pPr>
      <w:pStyle w:val="Voettekst"/>
    </w:pPr>
    <w:r>
      <w:rPr>
        <w:noProof/>
      </w:rPr>
      <mc:AlternateContent>
        <mc:Choice Requires="wps">
          <w:drawing>
            <wp:anchor distT="0" distB="0" distL="0" distR="0" simplePos="0" relativeHeight="251659264" behindDoc="0" locked="0" layoutInCell="1" allowOverlap="1" wp14:anchorId="0E99ED74" wp14:editId="2040D5F9">
              <wp:simplePos x="635" y="635"/>
              <wp:positionH relativeFrom="page">
                <wp:align>center</wp:align>
              </wp:positionH>
              <wp:positionV relativeFrom="page">
                <wp:align>bottom</wp:align>
              </wp:positionV>
              <wp:extent cx="1377315" cy="361950"/>
              <wp:effectExtent l="0" t="0" r="13335" b="0"/>
              <wp:wrapNone/>
              <wp:docPr id="1138445805" name="Tekstvak 2" descr="Vertrouwelijk/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61950"/>
                      </a:xfrm>
                      <a:prstGeom prst="rect">
                        <a:avLst/>
                      </a:prstGeom>
                      <a:noFill/>
                      <a:ln>
                        <a:noFill/>
                      </a:ln>
                    </wps:spPr>
                    <wps:txbx>
                      <w:txbxContent>
                        <w:p w14:paraId="1F958CEB" w14:textId="474BCFD7" w:rsidR="000B3AD8" w:rsidRPr="000B3AD8" w:rsidRDefault="000B3AD8" w:rsidP="000B3AD8">
                          <w:pPr>
                            <w:rPr>
                              <w:rFonts w:ascii="Calibri" w:eastAsia="Calibri" w:hAnsi="Calibri" w:cs="Calibri"/>
                              <w:noProof/>
                              <w:color w:val="000000"/>
                              <w:sz w:val="20"/>
                              <w:szCs w:val="20"/>
                            </w:rPr>
                          </w:pPr>
                          <w:r w:rsidRPr="000B3AD8">
                            <w:rPr>
                              <w:rFonts w:ascii="Calibri" w:eastAsia="Calibri" w:hAnsi="Calibri" w:cs="Calibri"/>
                              <w:noProof/>
                              <w:color w:val="000000"/>
                              <w:sz w:val="20"/>
                              <w:szCs w:val="20"/>
                            </w:rPr>
                            <w:t>Vertrouwelijk/Confidential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9ED74" id="_x0000_t202" coordsize="21600,21600" o:spt="202" path="m,l,21600r21600,l21600,xe">
              <v:stroke joinstyle="miter"/>
              <v:path gradientshapeok="t" o:connecttype="rect"/>
            </v:shapetype>
            <v:shape id="Tekstvak 2" o:spid="_x0000_s1026" type="#_x0000_t202" alt="Vertrouwelijk/Confidential" style="position:absolute;margin-left:0;margin-top:0;width:108.45pt;height:2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" filled="f" stroked="f">
              <v:fill o:detectmouseclick="t"/>
              <v:textbox style="mso-fit-shape-to-text:t" inset="0,0,0,15pt">
                <w:txbxContent>
                  <w:p w14:paraId="1F958CEB" w14:textId="474BCFD7" w:rsidR="000B3AD8" w:rsidRPr="000B3AD8" w:rsidRDefault="000B3AD8" w:rsidP="000B3AD8">
                    <w:pPr>
                      <w:rPr>
                        <w:rFonts w:ascii="Calibri" w:eastAsia="Calibri" w:hAnsi="Calibri" w:cs="Calibri"/>
                        <w:noProof/>
                        <w:color w:val="000000"/>
                        <w:sz w:val="20"/>
                        <w:szCs w:val="20"/>
                      </w:rPr>
                    </w:pPr>
                    <w:r w:rsidRPr="000B3AD8">
                      <w:rPr>
                        <w:rFonts w:ascii="Calibri" w:eastAsia="Calibri" w:hAnsi="Calibri" w:cs="Calibri"/>
                        <w:noProof/>
                        <w:color w:val="000000"/>
                        <w:sz w:val="20"/>
                        <w:szCs w:val="20"/>
                      </w:rPr>
                      <w:t>Vertrouwelijk/Confidential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23B7" w14:textId="0876A2A4" w:rsidR="00054DEB" w:rsidRDefault="000B3AD8" w:rsidP="000C0161">
    <w:pPr>
      <w:pStyle w:val="HuisstijlDatum"/>
      <w:framePr w:wrap="around"/>
      <w:rPr>
        <w:noProof/>
      </w:rPr>
    </w:pPr>
    <w:r>
      <w:rPr>
        <w:noProof/>
      </w:rPr>
      <mc:AlternateContent>
        <mc:Choice Requires="wps">
          <w:drawing>
            <wp:anchor distT="0" distB="0" distL="0" distR="0" simplePos="0" relativeHeight="251660288" behindDoc="0" locked="0" layoutInCell="1" allowOverlap="1" wp14:anchorId="4A4A1DC2" wp14:editId="2529860C">
              <wp:simplePos x="5095875" y="10182225"/>
              <wp:positionH relativeFrom="page">
                <wp:align>center</wp:align>
              </wp:positionH>
              <wp:positionV relativeFrom="page">
                <wp:align>bottom</wp:align>
              </wp:positionV>
              <wp:extent cx="1377315" cy="361950"/>
              <wp:effectExtent l="0" t="0" r="13335" b="0"/>
              <wp:wrapNone/>
              <wp:docPr id="493861902" name="Tekstvak 3" descr="Vertrouwelijk/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61950"/>
                      </a:xfrm>
                      <a:prstGeom prst="rect">
                        <a:avLst/>
                      </a:prstGeom>
                      <a:noFill/>
                      <a:ln>
                        <a:noFill/>
                      </a:ln>
                    </wps:spPr>
                    <wps:txbx>
                      <w:txbxContent>
                        <w:p w14:paraId="08DF07F5" w14:textId="6F40E8E4" w:rsidR="000B3AD8" w:rsidRPr="000B3AD8" w:rsidRDefault="000B3AD8" w:rsidP="000B3AD8">
                          <w:pPr>
                            <w:rPr>
                              <w:rFonts w:ascii="Calibri" w:eastAsia="Calibri" w:hAnsi="Calibri" w:cs="Calibri"/>
                              <w:noProof/>
                              <w:color w:val="000000"/>
                              <w:sz w:val="20"/>
                              <w:szCs w:val="20"/>
                            </w:rPr>
                          </w:pPr>
                          <w:r w:rsidRPr="000B3AD8">
                            <w:rPr>
                              <w:rFonts w:ascii="Calibri" w:eastAsia="Calibri" w:hAnsi="Calibri" w:cs="Calibri"/>
                              <w:noProof/>
                              <w:color w:val="000000"/>
                              <w:sz w:val="20"/>
                              <w:szCs w:val="20"/>
                            </w:rPr>
                            <w:t>Vertrouwelijk/Confidential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A1DC2" id="_x0000_t202" coordsize="21600,21600" o:spt="202" path="m,l,21600r21600,l21600,xe">
              <v:stroke joinstyle="miter"/>
              <v:path gradientshapeok="t" o:connecttype="rect"/>
            </v:shapetype>
            <v:shape id="Tekstvak 3" o:spid="_x0000_s1027" type="#_x0000_t202" alt="Vertrouwelijk/Confidential" style="position:absolute;margin-left:0;margin-top:0;width:108.45pt;height:2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" filled="f" stroked="f">
              <v:fill o:detectmouseclick="t"/>
              <v:textbox style="mso-fit-shape-to-text:t" inset="0,0,0,15pt">
                <w:txbxContent>
                  <w:p w14:paraId="08DF07F5" w14:textId="6F40E8E4" w:rsidR="000B3AD8" w:rsidRPr="000B3AD8" w:rsidRDefault="000B3AD8" w:rsidP="000B3AD8">
                    <w:pPr>
                      <w:rPr>
                        <w:rFonts w:ascii="Calibri" w:eastAsia="Calibri" w:hAnsi="Calibri" w:cs="Calibri"/>
                        <w:noProof/>
                        <w:color w:val="000000"/>
                        <w:sz w:val="20"/>
                        <w:szCs w:val="20"/>
                      </w:rPr>
                    </w:pPr>
                    <w:r w:rsidRPr="000B3AD8">
                      <w:rPr>
                        <w:rFonts w:ascii="Calibri" w:eastAsia="Calibri" w:hAnsi="Calibri" w:cs="Calibri"/>
                        <w:noProof/>
                        <w:color w:val="000000"/>
                        <w:sz w:val="20"/>
                        <w:szCs w:val="20"/>
                      </w:rPr>
                      <w:t>Vertrouwelijk/Confidential</w:t>
                    </w:r>
                  </w:p>
                </w:txbxContent>
              </v:textbox>
              <w10:wrap anchorx="page" anchory="page"/>
            </v:shape>
          </w:pict>
        </mc:Fallback>
      </mc:AlternateContent>
    </w:r>
    <w:r w:rsidR="00054DEB">
      <w:rPr>
        <w:noProof/>
      </w:rPr>
      <w:tab/>
    </w:r>
    <w:r w:rsidR="00ED3434">
      <w:rPr>
        <w:noProof/>
      </w:rPr>
      <w:t>Page</w:t>
    </w:r>
    <w:r w:rsidR="00054DEB">
      <w:rPr>
        <w:noProof/>
      </w:rPr>
      <w:t xml:space="preserve"> </w:t>
    </w:r>
    <w:r w:rsidR="00054DEB">
      <w:rPr>
        <w:noProof/>
      </w:rPr>
      <w:fldChar w:fldCharType="begin"/>
    </w:r>
    <w:r w:rsidR="00054DEB">
      <w:rPr>
        <w:noProof/>
      </w:rPr>
      <w:instrText xml:space="preserve"> PAGE </w:instrText>
    </w:r>
    <w:r w:rsidR="00054DEB">
      <w:rPr>
        <w:noProof/>
      </w:rPr>
      <w:fldChar w:fldCharType="separate"/>
    </w:r>
    <w:r w:rsidR="005B6838">
      <w:rPr>
        <w:noProof/>
      </w:rPr>
      <w:t>2</w:t>
    </w:r>
    <w:r w:rsidR="00054DEB">
      <w:rPr>
        <w:noProof/>
      </w:rPr>
      <w:fldChar w:fldCharType="end"/>
    </w:r>
    <w:r w:rsidR="00054DEB">
      <w:rPr>
        <w:noProof/>
      </w:rPr>
      <w:t xml:space="preserve"> </w:t>
    </w:r>
    <w:r w:rsidR="00ED3434">
      <w:rPr>
        <w:noProof/>
      </w:rPr>
      <w:t>of</w:t>
    </w:r>
    <w:r w:rsidR="00054DEB">
      <w:rPr>
        <w:noProof/>
      </w:rPr>
      <w:t xml:space="preserve"> </w:t>
    </w:r>
    <w:r w:rsidR="00054DEB">
      <w:rPr>
        <w:noProof/>
      </w:rPr>
      <w:fldChar w:fldCharType="begin"/>
    </w:r>
    <w:r w:rsidR="00054DEB">
      <w:rPr>
        <w:noProof/>
      </w:rPr>
      <w:instrText xml:space="preserve"> NUMPAGES </w:instrText>
    </w:r>
    <w:r w:rsidR="00054DEB">
      <w:rPr>
        <w:noProof/>
      </w:rPr>
      <w:fldChar w:fldCharType="separate"/>
    </w:r>
    <w:r w:rsidR="005B6838">
      <w:rPr>
        <w:noProof/>
      </w:rPr>
      <w:t>2</w:t>
    </w:r>
    <w:r w:rsidR="00054DEB">
      <w:rPr>
        <w:noProof/>
      </w:rPr>
      <w:fldChar w:fldCharType="end"/>
    </w:r>
  </w:p>
  <w:p w14:paraId="5635FC45" w14:textId="77777777" w:rsidR="00054DEB" w:rsidRDefault="00054DEB" w:rsidP="000C0161">
    <w:pPr>
      <w:pStyle w:val="HuisstijlVrijVeld"/>
      <w:framePr w:wrap="around"/>
    </w:pPr>
    <w:bookmarkStart w:id="1" w:name="iFreeField"/>
    <w:r>
      <w:t xml:space="preserve"> </w:t>
    </w:r>
    <w:bookmarkEnd w:id="1"/>
  </w:p>
  <w:p w14:paraId="701BD1C5" w14:textId="77777777" w:rsidR="00054DEB" w:rsidRDefault="00054DEB">
    <w:pPr>
      <w:pStyle w:val="Voetteks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D92A6" w14:textId="15752ADC" w:rsidR="000B3AD8" w:rsidRDefault="000B3AD8">
    <w:pPr>
      <w:pStyle w:val="Voettekst"/>
    </w:pPr>
    <w:r>
      <w:rPr>
        <w:noProof/>
      </w:rPr>
      <mc:AlternateContent>
        <mc:Choice Requires="wps">
          <w:drawing>
            <wp:anchor distT="0" distB="0" distL="0" distR="0" simplePos="0" relativeHeight="251658240" behindDoc="0" locked="0" layoutInCell="1" allowOverlap="1" wp14:anchorId="4AF9EBD3" wp14:editId="00D73A03">
              <wp:simplePos x="635" y="635"/>
              <wp:positionH relativeFrom="page">
                <wp:align>center</wp:align>
              </wp:positionH>
              <wp:positionV relativeFrom="page">
                <wp:align>bottom</wp:align>
              </wp:positionV>
              <wp:extent cx="1377315" cy="361950"/>
              <wp:effectExtent l="0" t="0" r="13335" b="0"/>
              <wp:wrapNone/>
              <wp:docPr id="797139865" name="Tekstvak 1" descr="Vertrouwelijk/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61950"/>
                      </a:xfrm>
                      <a:prstGeom prst="rect">
                        <a:avLst/>
                      </a:prstGeom>
                      <a:noFill/>
                      <a:ln>
                        <a:noFill/>
                      </a:ln>
                    </wps:spPr>
                    <wps:txbx>
                      <w:txbxContent>
                        <w:p w14:paraId="3C55FA56" w14:textId="49717E39" w:rsidR="000B3AD8" w:rsidRPr="000B3AD8" w:rsidRDefault="000B3AD8" w:rsidP="000B3AD8">
                          <w:pPr>
                            <w:rPr>
                              <w:rFonts w:ascii="Calibri" w:eastAsia="Calibri" w:hAnsi="Calibri" w:cs="Calibri"/>
                              <w:noProof/>
                              <w:color w:val="000000"/>
                              <w:sz w:val="20"/>
                              <w:szCs w:val="20"/>
                            </w:rPr>
                          </w:pPr>
                          <w:r w:rsidRPr="000B3AD8">
                            <w:rPr>
                              <w:rFonts w:ascii="Calibri" w:eastAsia="Calibri" w:hAnsi="Calibri" w:cs="Calibri"/>
                              <w:noProof/>
                              <w:color w:val="000000"/>
                              <w:sz w:val="20"/>
                              <w:szCs w:val="20"/>
                            </w:rPr>
                            <w:t>Vertrouwelijk/Confidential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F9EBD3" id="_x0000_t202" coordsize="21600,21600" o:spt="202" path="m,l,21600r21600,l21600,xe">
              <v:stroke joinstyle="miter"/>
              <v:path gradientshapeok="t" o:connecttype="rect"/>
            </v:shapetype>
            <v:shape id="Tekstvak 1" o:spid="_x0000_s1028" type="#_x0000_t202" alt="Vertrouwelijk/Confidential" style="position:absolute;margin-left:0;margin-top:0;width:108.45pt;height:2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" filled="f" stroked="f">
              <v:fill o:detectmouseclick="t"/>
              <v:textbox style="mso-fit-shape-to-text:t" inset="0,0,0,15pt">
                <w:txbxContent>
                  <w:p w14:paraId="3C55FA56" w14:textId="49717E39" w:rsidR="000B3AD8" w:rsidRPr="000B3AD8" w:rsidRDefault="000B3AD8" w:rsidP="000B3AD8">
                    <w:pPr>
                      <w:rPr>
                        <w:rFonts w:ascii="Calibri" w:eastAsia="Calibri" w:hAnsi="Calibri" w:cs="Calibri"/>
                        <w:noProof/>
                        <w:color w:val="000000"/>
                        <w:sz w:val="20"/>
                        <w:szCs w:val="20"/>
                      </w:rPr>
                    </w:pPr>
                    <w:r w:rsidRPr="000B3AD8">
                      <w:rPr>
                        <w:rFonts w:ascii="Calibri" w:eastAsia="Calibri" w:hAnsi="Calibri" w:cs="Calibri"/>
                        <w:noProof/>
                        <w:color w:val="000000"/>
                        <w:sz w:val="20"/>
                        <w:szCs w:val="20"/>
                      </w:rPr>
                      <w:t>Vertrouwelijk/Confidential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0ADF" w14:textId="77777777" w:rsidR="00A51527" w:rsidRDefault="00A51527">
      <w:r>
        <w:separator/>
      </w:r>
    </w:p>
  </w:footnote>
  <w:footnote w:type="continuationSeparator" w:id="0">
    <w:p w14:paraId="2D46DB2A" w14:textId="77777777" w:rsidR="00A51527" w:rsidRDefault="00A51527">
      <w:r>
        <w:continuationSeparator/>
      </w:r>
    </w:p>
  </w:footnote>
  <w:footnote w:type="continuationNotice" w:id="1">
    <w:p w14:paraId="07169450" w14:textId="77777777" w:rsidR="00A51527" w:rsidRDefault="00A515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B6FA" w14:textId="77777777" w:rsidR="0098618B" w:rsidRDefault="0098618B" w:rsidP="0098618B">
    <w:pPr>
      <w:pStyle w:val="Koptekst"/>
      <w:tabs>
        <w:tab w:val="clear" w:pos="4153"/>
        <w:tab w:val="clear" w:pos="8306"/>
        <w:tab w:val="left" w:pos="7875"/>
      </w:tabs>
      <w:ind w:left="360" w:hanging="360"/>
      <w:rPr>
        <w:noProof/>
        <w:lang w:val="en-US"/>
      </w:rPr>
    </w:pPr>
    <w:r>
      <w:rPr>
        <w:noProof/>
        <w:lang w:val="en-US"/>
      </w:rPr>
      <w:tab/>
    </w:r>
  </w:p>
  <w:p w14:paraId="1C908A76" w14:textId="77777777" w:rsidR="0098618B" w:rsidRDefault="0098618B" w:rsidP="00742831">
    <w:pPr>
      <w:pStyle w:val="Koptekst"/>
      <w:jc w:val="center"/>
      <w:rPr>
        <w:b/>
        <w:i/>
        <w:noProof/>
        <w:sz w:val="14"/>
        <w:u w:val="single"/>
        <w:lang w:val="en-US"/>
      </w:rPr>
    </w:pPr>
    <w:r w:rsidRPr="00662A3E">
      <w:rPr>
        <w:b/>
        <w:i/>
        <w:noProof/>
        <w:sz w:val="14"/>
        <w:u w:val="single"/>
        <w:lang w:val="en-US"/>
      </w:rPr>
      <w:t xml:space="preserve">[GTS </w:t>
    </w:r>
    <w:r w:rsidR="00704E14">
      <w:rPr>
        <w:b/>
        <w:i/>
        <w:noProof/>
        <w:sz w:val="14"/>
        <w:u w:val="single"/>
        <w:lang w:val="en-US"/>
      </w:rPr>
      <w:t>TEMPLATE</w:t>
    </w:r>
    <w:r w:rsidRPr="00662A3E">
      <w:rPr>
        <w:b/>
        <w:i/>
        <w:noProof/>
        <w:sz w:val="14"/>
        <w:u w:val="single"/>
        <w:lang w:val="en-US"/>
      </w:rPr>
      <w:t xml:space="preserve">: </w:t>
    </w:r>
    <w:r w:rsidR="00666914" w:rsidRPr="00662A3E">
      <w:rPr>
        <w:b/>
        <w:i/>
        <w:noProof/>
        <w:sz w:val="14"/>
        <w:u w:val="single"/>
        <w:lang w:val="en-US"/>
      </w:rPr>
      <w:t>Parent Company</w:t>
    </w:r>
    <w:r w:rsidRPr="00662A3E">
      <w:rPr>
        <w:b/>
        <w:i/>
        <w:noProof/>
        <w:sz w:val="14"/>
        <w:u w:val="single"/>
        <w:lang w:val="en-US"/>
      </w:rPr>
      <w:t xml:space="preserve"> Guarantee to be issued </w:t>
    </w:r>
    <w:r w:rsidR="00C51E44">
      <w:rPr>
        <w:b/>
        <w:i/>
        <w:noProof/>
        <w:sz w:val="14"/>
        <w:u w:val="single"/>
        <w:lang w:val="en-US"/>
      </w:rPr>
      <w:t xml:space="preserve">by </w:t>
    </w:r>
    <w:r w:rsidR="000D3541">
      <w:rPr>
        <w:b/>
        <w:i/>
        <w:noProof/>
        <w:sz w:val="14"/>
        <w:u w:val="single"/>
        <w:lang w:val="en-US"/>
      </w:rPr>
      <w:t>parent company</w:t>
    </w:r>
    <w:r w:rsidRPr="00662A3E">
      <w:rPr>
        <w:b/>
        <w:i/>
        <w:noProof/>
        <w:sz w:val="14"/>
        <w:u w:val="single"/>
        <w:lang w:val="en-US"/>
      </w:rPr>
      <w:t>]</w:t>
    </w:r>
  </w:p>
  <w:p w14:paraId="701C8B3C" w14:textId="77777777" w:rsidR="00662A3E" w:rsidRPr="00662A3E" w:rsidRDefault="00662A3E" w:rsidP="00742831">
    <w:pPr>
      <w:pStyle w:val="Koptekst"/>
      <w:jc w:val="center"/>
      <w:rPr>
        <w:noProof/>
        <w:sz w:val="16"/>
        <w:lang w:val="en-US"/>
      </w:rPr>
    </w:pPr>
  </w:p>
  <w:p w14:paraId="121669BF" w14:textId="77777777" w:rsidR="00054DEB" w:rsidRPr="0071010D" w:rsidRDefault="0098618B" w:rsidP="0098618B">
    <w:pPr>
      <w:pStyle w:val="Koptekst"/>
      <w:tabs>
        <w:tab w:val="clear" w:pos="4153"/>
        <w:tab w:val="clear" w:pos="8306"/>
        <w:tab w:val="left" w:pos="7875"/>
      </w:tabs>
      <w:ind w:left="360" w:hanging="360"/>
      <w:rPr>
        <w:noProof/>
        <w:lang w:val="en-US"/>
      </w:rPr>
    </w:pPr>
    <w:r>
      <w:rPr>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01447"/>
    <w:multiLevelType w:val="hybridMultilevel"/>
    <w:tmpl w:val="D1FC2FC0"/>
    <w:lvl w:ilvl="0" w:tplc="1D664FAC">
      <w:start w:val="1"/>
      <w:numFmt w:val="lowerRoman"/>
      <w:lvlText w:val="(%1)"/>
      <w:lvlJc w:val="left"/>
      <w:pPr>
        <w:ind w:left="1077" w:hanging="72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 w15:restartNumberingAfterBreak="0">
    <w:nsid w:val="2063286D"/>
    <w:multiLevelType w:val="multilevel"/>
    <w:tmpl w:val="7DE09748"/>
    <w:lvl w:ilvl="0">
      <w:start w:val="1"/>
      <w:numFmt w:val="decimal"/>
      <w:lvlText w:val="%1."/>
      <w:lvlJc w:val="left"/>
      <w:pPr>
        <w:ind w:left="2028" w:hanging="720"/>
      </w:pPr>
      <w:rPr>
        <w:rFonts w:hint="default"/>
        <w:b/>
      </w:rPr>
    </w:lvl>
    <w:lvl w:ilvl="1">
      <w:start w:val="3"/>
      <w:numFmt w:val="decimal"/>
      <w:isLgl/>
      <w:lvlText w:val="%1.%2"/>
      <w:lvlJc w:val="left"/>
      <w:pPr>
        <w:ind w:left="1668" w:hanging="360"/>
      </w:pPr>
      <w:rPr>
        <w:rFonts w:ascii="Times New Roman" w:hAnsi="Times New Roman" w:hint="default"/>
        <w:sz w:val="22"/>
      </w:rPr>
    </w:lvl>
    <w:lvl w:ilvl="2">
      <w:start w:val="1"/>
      <w:numFmt w:val="decimal"/>
      <w:isLgl/>
      <w:lvlText w:val="%1.%2.%3"/>
      <w:lvlJc w:val="left"/>
      <w:pPr>
        <w:ind w:left="2028" w:hanging="720"/>
      </w:pPr>
      <w:rPr>
        <w:rFonts w:ascii="Times New Roman" w:hAnsi="Times New Roman" w:hint="default"/>
        <w:sz w:val="22"/>
      </w:rPr>
    </w:lvl>
    <w:lvl w:ilvl="3">
      <w:start w:val="1"/>
      <w:numFmt w:val="decimal"/>
      <w:isLgl/>
      <w:lvlText w:val="%1.%2.%3.%4"/>
      <w:lvlJc w:val="left"/>
      <w:pPr>
        <w:ind w:left="2028" w:hanging="720"/>
      </w:pPr>
      <w:rPr>
        <w:rFonts w:ascii="Times New Roman" w:hAnsi="Times New Roman" w:hint="default"/>
        <w:sz w:val="22"/>
      </w:rPr>
    </w:lvl>
    <w:lvl w:ilvl="4">
      <w:start w:val="1"/>
      <w:numFmt w:val="decimal"/>
      <w:isLgl/>
      <w:lvlText w:val="%1.%2.%3.%4.%5"/>
      <w:lvlJc w:val="left"/>
      <w:pPr>
        <w:ind w:left="2388" w:hanging="1080"/>
      </w:pPr>
      <w:rPr>
        <w:rFonts w:ascii="Times New Roman" w:hAnsi="Times New Roman" w:hint="default"/>
        <w:sz w:val="22"/>
      </w:rPr>
    </w:lvl>
    <w:lvl w:ilvl="5">
      <w:start w:val="1"/>
      <w:numFmt w:val="decimal"/>
      <w:isLgl/>
      <w:lvlText w:val="%1.%2.%3.%4.%5.%6"/>
      <w:lvlJc w:val="left"/>
      <w:pPr>
        <w:ind w:left="2388" w:hanging="1080"/>
      </w:pPr>
      <w:rPr>
        <w:rFonts w:ascii="Times New Roman" w:hAnsi="Times New Roman" w:hint="default"/>
        <w:sz w:val="22"/>
      </w:rPr>
    </w:lvl>
    <w:lvl w:ilvl="6">
      <w:start w:val="1"/>
      <w:numFmt w:val="decimal"/>
      <w:isLgl/>
      <w:lvlText w:val="%1.%2.%3.%4.%5.%6.%7"/>
      <w:lvlJc w:val="left"/>
      <w:pPr>
        <w:ind w:left="2748" w:hanging="1440"/>
      </w:pPr>
      <w:rPr>
        <w:rFonts w:ascii="Times New Roman" w:hAnsi="Times New Roman" w:hint="default"/>
        <w:sz w:val="22"/>
      </w:rPr>
    </w:lvl>
    <w:lvl w:ilvl="7">
      <w:start w:val="1"/>
      <w:numFmt w:val="decimal"/>
      <w:isLgl/>
      <w:lvlText w:val="%1.%2.%3.%4.%5.%6.%7.%8"/>
      <w:lvlJc w:val="left"/>
      <w:pPr>
        <w:ind w:left="3108" w:hanging="1800"/>
      </w:pPr>
      <w:rPr>
        <w:rFonts w:ascii="Times New Roman" w:hAnsi="Times New Roman" w:hint="default"/>
        <w:sz w:val="22"/>
      </w:rPr>
    </w:lvl>
    <w:lvl w:ilvl="8">
      <w:start w:val="1"/>
      <w:numFmt w:val="decimal"/>
      <w:isLgl/>
      <w:lvlText w:val="%1.%2.%3.%4.%5.%6.%7.%8.%9"/>
      <w:lvlJc w:val="left"/>
      <w:pPr>
        <w:ind w:left="3108" w:hanging="1800"/>
      </w:pPr>
      <w:rPr>
        <w:rFonts w:ascii="Times New Roman" w:hAnsi="Times New Roman" w:hint="default"/>
        <w:sz w:val="22"/>
      </w:rPr>
    </w:lvl>
  </w:abstractNum>
  <w:abstractNum w:abstractNumId="2" w15:restartNumberingAfterBreak="0">
    <w:nsid w:val="2F994F6E"/>
    <w:multiLevelType w:val="hybridMultilevel"/>
    <w:tmpl w:val="2AD82864"/>
    <w:lvl w:ilvl="0" w:tplc="5D027B7E">
      <w:start w:val="1"/>
      <w:numFmt w:val="upp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 w15:restartNumberingAfterBreak="0">
    <w:nsid w:val="34BB24DA"/>
    <w:multiLevelType w:val="hybridMultilevel"/>
    <w:tmpl w:val="E012BFBE"/>
    <w:lvl w:ilvl="0" w:tplc="781679C2">
      <w:start w:val="1"/>
      <w:numFmt w:val="bullet"/>
      <w:lvlText w:val=""/>
      <w:lvlJc w:val="left"/>
      <w:pPr>
        <w:tabs>
          <w:tab w:val="num" w:pos="1186"/>
        </w:tabs>
        <w:ind w:left="1186" w:hanging="360"/>
      </w:pPr>
      <w:rPr>
        <w:rFonts w:ascii="Symbol" w:hAnsi="Symbol" w:hint="default"/>
        <w:color w:val="auto"/>
      </w:rPr>
    </w:lvl>
    <w:lvl w:ilvl="1" w:tplc="04130003" w:tentative="1">
      <w:start w:val="1"/>
      <w:numFmt w:val="bullet"/>
      <w:lvlText w:val="o"/>
      <w:lvlJc w:val="left"/>
      <w:pPr>
        <w:tabs>
          <w:tab w:val="num" w:pos="1906"/>
        </w:tabs>
        <w:ind w:left="1906" w:hanging="360"/>
      </w:pPr>
      <w:rPr>
        <w:rFonts w:ascii="Courier New" w:hAnsi="Courier New" w:hint="default"/>
      </w:rPr>
    </w:lvl>
    <w:lvl w:ilvl="2" w:tplc="04130005" w:tentative="1">
      <w:start w:val="1"/>
      <w:numFmt w:val="bullet"/>
      <w:lvlText w:val=""/>
      <w:lvlJc w:val="left"/>
      <w:pPr>
        <w:tabs>
          <w:tab w:val="num" w:pos="2626"/>
        </w:tabs>
        <w:ind w:left="2626" w:hanging="360"/>
      </w:pPr>
      <w:rPr>
        <w:rFonts w:ascii="Wingdings" w:hAnsi="Wingdings" w:hint="default"/>
      </w:rPr>
    </w:lvl>
    <w:lvl w:ilvl="3" w:tplc="04130001" w:tentative="1">
      <w:start w:val="1"/>
      <w:numFmt w:val="bullet"/>
      <w:lvlText w:val=""/>
      <w:lvlJc w:val="left"/>
      <w:pPr>
        <w:tabs>
          <w:tab w:val="num" w:pos="3346"/>
        </w:tabs>
        <w:ind w:left="3346" w:hanging="360"/>
      </w:pPr>
      <w:rPr>
        <w:rFonts w:ascii="Symbol" w:hAnsi="Symbol" w:hint="default"/>
      </w:rPr>
    </w:lvl>
    <w:lvl w:ilvl="4" w:tplc="04130003" w:tentative="1">
      <w:start w:val="1"/>
      <w:numFmt w:val="bullet"/>
      <w:lvlText w:val="o"/>
      <w:lvlJc w:val="left"/>
      <w:pPr>
        <w:tabs>
          <w:tab w:val="num" w:pos="4066"/>
        </w:tabs>
        <w:ind w:left="4066" w:hanging="360"/>
      </w:pPr>
      <w:rPr>
        <w:rFonts w:ascii="Courier New" w:hAnsi="Courier New" w:hint="default"/>
      </w:rPr>
    </w:lvl>
    <w:lvl w:ilvl="5" w:tplc="04130005" w:tentative="1">
      <w:start w:val="1"/>
      <w:numFmt w:val="bullet"/>
      <w:lvlText w:val=""/>
      <w:lvlJc w:val="left"/>
      <w:pPr>
        <w:tabs>
          <w:tab w:val="num" w:pos="4786"/>
        </w:tabs>
        <w:ind w:left="4786" w:hanging="360"/>
      </w:pPr>
      <w:rPr>
        <w:rFonts w:ascii="Wingdings" w:hAnsi="Wingdings" w:hint="default"/>
      </w:rPr>
    </w:lvl>
    <w:lvl w:ilvl="6" w:tplc="04130001" w:tentative="1">
      <w:start w:val="1"/>
      <w:numFmt w:val="bullet"/>
      <w:lvlText w:val=""/>
      <w:lvlJc w:val="left"/>
      <w:pPr>
        <w:tabs>
          <w:tab w:val="num" w:pos="5506"/>
        </w:tabs>
        <w:ind w:left="5506" w:hanging="360"/>
      </w:pPr>
      <w:rPr>
        <w:rFonts w:ascii="Symbol" w:hAnsi="Symbol" w:hint="default"/>
      </w:rPr>
    </w:lvl>
    <w:lvl w:ilvl="7" w:tplc="04130003" w:tentative="1">
      <w:start w:val="1"/>
      <w:numFmt w:val="bullet"/>
      <w:lvlText w:val="o"/>
      <w:lvlJc w:val="left"/>
      <w:pPr>
        <w:tabs>
          <w:tab w:val="num" w:pos="6226"/>
        </w:tabs>
        <w:ind w:left="6226" w:hanging="360"/>
      </w:pPr>
      <w:rPr>
        <w:rFonts w:ascii="Courier New" w:hAnsi="Courier New" w:hint="default"/>
      </w:rPr>
    </w:lvl>
    <w:lvl w:ilvl="8" w:tplc="04130005" w:tentative="1">
      <w:start w:val="1"/>
      <w:numFmt w:val="bullet"/>
      <w:lvlText w:val=""/>
      <w:lvlJc w:val="left"/>
      <w:pPr>
        <w:tabs>
          <w:tab w:val="num" w:pos="6946"/>
        </w:tabs>
        <w:ind w:left="6946" w:hanging="360"/>
      </w:pPr>
      <w:rPr>
        <w:rFonts w:ascii="Wingdings" w:hAnsi="Wingdings" w:hint="default"/>
      </w:rPr>
    </w:lvl>
  </w:abstractNum>
  <w:abstractNum w:abstractNumId="4" w15:restartNumberingAfterBreak="0">
    <w:nsid w:val="389C710D"/>
    <w:multiLevelType w:val="hybridMultilevel"/>
    <w:tmpl w:val="ADAAF352"/>
    <w:lvl w:ilvl="0" w:tplc="0413001B">
      <w:start w:val="1"/>
      <w:numFmt w:val="lowerRoman"/>
      <w:lvlText w:val="%1."/>
      <w:lvlJc w:val="righ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5" w15:restartNumberingAfterBreak="0">
    <w:nsid w:val="5D107285"/>
    <w:multiLevelType w:val="multilevel"/>
    <w:tmpl w:val="D4182644"/>
    <w:lvl w:ilvl="0">
      <w:start w:val="1"/>
      <w:numFmt w:val="decimal"/>
      <w:lvlText w:val="%1."/>
      <w:lvlJc w:val="left"/>
      <w:pPr>
        <w:ind w:left="717" w:hanging="360"/>
      </w:pPr>
      <w:rPr>
        <w:rFonts w:hint="default"/>
        <w:b/>
        <w:bCs/>
      </w:rPr>
    </w:lvl>
    <w:lvl w:ilvl="1">
      <w:start w:val="1"/>
      <w:numFmt w:val="decimal"/>
      <w:isLgl/>
      <w:lvlText w:val="%1.%2"/>
      <w:lvlJc w:val="left"/>
      <w:pPr>
        <w:ind w:left="717" w:hanging="360"/>
      </w:pPr>
      <w:rPr>
        <w:rFonts w:hint="default"/>
        <w:b/>
        <w:bCs/>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6" w15:restartNumberingAfterBreak="0">
    <w:nsid w:val="7F65281B"/>
    <w:multiLevelType w:val="hybridMultilevel"/>
    <w:tmpl w:val="ED2EC096"/>
    <w:lvl w:ilvl="0" w:tplc="453C88E2">
      <w:start w:val="1"/>
      <w:numFmt w:val="decimal"/>
      <w:lvlText w:val="%1."/>
      <w:lvlJc w:val="left"/>
      <w:pPr>
        <w:ind w:left="643" w:hanging="360"/>
      </w:pPr>
      <w:rPr>
        <w:rFonts w:ascii="Times New Roman" w:hAnsi="Times New Roman" w:hint="default"/>
        <w:sz w:val="22"/>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num w:numId="1" w16cid:durableId="753742119">
    <w:abstractNumId w:val="3"/>
  </w:num>
  <w:num w:numId="2" w16cid:durableId="1176771733">
    <w:abstractNumId w:val="4"/>
  </w:num>
  <w:num w:numId="3" w16cid:durableId="1979259415">
    <w:abstractNumId w:val="0"/>
  </w:num>
  <w:num w:numId="4" w16cid:durableId="898781348">
    <w:abstractNumId w:val="1"/>
  </w:num>
  <w:num w:numId="5" w16cid:durableId="986594155">
    <w:abstractNumId w:val="5"/>
  </w:num>
  <w:num w:numId="6" w16cid:durableId="587888536">
    <w:abstractNumId w:val="2"/>
  </w:num>
  <w:num w:numId="7" w16cid:durableId="157041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pnFIr0BSXqv3IixCmp0ol0uNV/bKfKaf6PZkjkhPZS7SaTkFnUnZgt8GfVoiaJWV/qabRkrounWmd5ds/eVfg==" w:salt="Y8IHaatRayr+F5glQ165Xw=="/>
  <w:defaultTabStop w:val="720"/>
  <w:hyphenationZone w:val="425"/>
  <w:noPunctuationKerning/>
  <w:characterSpacingControl w:val="doNotCompress"/>
  <w:hdrShapeDefaults>
    <o:shapedefaults v:ext="edit" spidmax="655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vision" w:val="&lt;Geen&gt;"/>
    <w:docVar w:name="DocumentBasedOn" w:val="FormulierStaand.dot"/>
    <w:docVar w:name="DocumentCreation" w:val="20120912-110015"/>
    <w:docVar w:name="DocumentLanguage" w:val="1043"/>
    <w:docVar w:name="DocumentVersion" w:val="3"/>
    <w:docVar w:name="Location" w:val="Groningen"/>
    <w:docVar w:name="Organisation" w:val="GTS"/>
    <w:docVar w:name="SpecialOptions" w:val="GasunieNederland"/>
    <w:docVar w:name="SystemVersion" w:val="5.14"/>
    <w:docVar w:name="TemplateAlias" w:val="mFormPortrait"/>
    <w:docVar w:name="TemplateID" w:val="{1236AFAC-E377-468D-9F12-589CE55B44D5}"/>
  </w:docVars>
  <w:rsids>
    <w:rsidRoot w:val="00B36E0E"/>
    <w:rsid w:val="00001900"/>
    <w:rsid w:val="00030412"/>
    <w:rsid w:val="00046D00"/>
    <w:rsid w:val="00054D1A"/>
    <w:rsid w:val="00054DEB"/>
    <w:rsid w:val="00060021"/>
    <w:rsid w:val="000643DA"/>
    <w:rsid w:val="000650E5"/>
    <w:rsid w:val="000673DD"/>
    <w:rsid w:val="0007210B"/>
    <w:rsid w:val="00074271"/>
    <w:rsid w:val="000747E6"/>
    <w:rsid w:val="00076EAF"/>
    <w:rsid w:val="0008384B"/>
    <w:rsid w:val="00087030"/>
    <w:rsid w:val="00087A00"/>
    <w:rsid w:val="000922A2"/>
    <w:rsid w:val="00095F67"/>
    <w:rsid w:val="000A3167"/>
    <w:rsid w:val="000A6B52"/>
    <w:rsid w:val="000B3537"/>
    <w:rsid w:val="000B3AD8"/>
    <w:rsid w:val="000B4714"/>
    <w:rsid w:val="000C0161"/>
    <w:rsid w:val="000C14CA"/>
    <w:rsid w:val="000D349F"/>
    <w:rsid w:val="000D3541"/>
    <w:rsid w:val="000D71C7"/>
    <w:rsid w:val="000D731F"/>
    <w:rsid w:val="000E6D7F"/>
    <w:rsid w:val="000F3444"/>
    <w:rsid w:val="000F37D9"/>
    <w:rsid w:val="000F43FF"/>
    <w:rsid w:val="000F6067"/>
    <w:rsid w:val="0010464D"/>
    <w:rsid w:val="001057FA"/>
    <w:rsid w:val="00111542"/>
    <w:rsid w:val="001131D5"/>
    <w:rsid w:val="00115490"/>
    <w:rsid w:val="00123B4E"/>
    <w:rsid w:val="0013521B"/>
    <w:rsid w:val="00136E7A"/>
    <w:rsid w:val="001569E5"/>
    <w:rsid w:val="00157DD0"/>
    <w:rsid w:val="00161489"/>
    <w:rsid w:val="00163DC9"/>
    <w:rsid w:val="001772D4"/>
    <w:rsid w:val="00185BD0"/>
    <w:rsid w:val="00185FCF"/>
    <w:rsid w:val="00196332"/>
    <w:rsid w:val="00196476"/>
    <w:rsid w:val="001A6302"/>
    <w:rsid w:val="001B4C50"/>
    <w:rsid w:val="001B59C7"/>
    <w:rsid w:val="001C37FA"/>
    <w:rsid w:val="001C3C50"/>
    <w:rsid w:val="001D0811"/>
    <w:rsid w:val="001E1F4F"/>
    <w:rsid w:val="001E4170"/>
    <w:rsid w:val="002301F1"/>
    <w:rsid w:val="00231C2F"/>
    <w:rsid w:val="00241A58"/>
    <w:rsid w:val="00256835"/>
    <w:rsid w:val="002604C1"/>
    <w:rsid w:val="00270892"/>
    <w:rsid w:val="00272A7F"/>
    <w:rsid w:val="002A30BE"/>
    <w:rsid w:val="002A38C9"/>
    <w:rsid w:val="002A3E68"/>
    <w:rsid w:val="002A76F0"/>
    <w:rsid w:val="002C434A"/>
    <w:rsid w:val="002D4C8D"/>
    <w:rsid w:val="002F3F27"/>
    <w:rsid w:val="003108F2"/>
    <w:rsid w:val="003132D4"/>
    <w:rsid w:val="00314AEE"/>
    <w:rsid w:val="00324CE9"/>
    <w:rsid w:val="0034328D"/>
    <w:rsid w:val="00353E55"/>
    <w:rsid w:val="00357313"/>
    <w:rsid w:val="00373246"/>
    <w:rsid w:val="003859AE"/>
    <w:rsid w:val="00391A27"/>
    <w:rsid w:val="00394BFE"/>
    <w:rsid w:val="003A51FF"/>
    <w:rsid w:val="003B1013"/>
    <w:rsid w:val="003B327D"/>
    <w:rsid w:val="003B651B"/>
    <w:rsid w:val="003C6951"/>
    <w:rsid w:val="003D40A3"/>
    <w:rsid w:val="003E640C"/>
    <w:rsid w:val="004073D5"/>
    <w:rsid w:val="00411CB5"/>
    <w:rsid w:val="004124E4"/>
    <w:rsid w:val="00421DFD"/>
    <w:rsid w:val="0042226C"/>
    <w:rsid w:val="00422A99"/>
    <w:rsid w:val="00430615"/>
    <w:rsid w:val="004335E6"/>
    <w:rsid w:val="00433C1A"/>
    <w:rsid w:val="00435166"/>
    <w:rsid w:val="00443206"/>
    <w:rsid w:val="00445629"/>
    <w:rsid w:val="00453932"/>
    <w:rsid w:val="004661CD"/>
    <w:rsid w:val="00471EE4"/>
    <w:rsid w:val="00476D71"/>
    <w:rsid w:val="004923F0"/>
    <w:rsid w:val="004945CC"/>
    <w:rsid w:val="004A2587"/>
    <w:rsid w:val="004E32AE"/>
    <w:rsid w:val="004E3D9D"/>
    <w:rsid w:val="004E5507"/>
    <w:rsid w:val="004E5A3F"/>
    <w:rsid w:val="004E6472"/>
    <w:rsid w:val="004F0BD7"/>
    <w:rsid w:val="004F38EB"/>
    <w:rsid w:val="004F5A2A"/>
    <w:rsid w:val="00511BFE"/>
    <w:rsid w:val="0051691B"/>
    <w:rsid w:val="005215B3"/>
    <w:rsid w:val="005450AF"/>
    <w:rsid w:val="00563735"/>
    <w:rsid w:val="00564C5E"/>
    <w:rsid w:val="00564E45"/>
    <w:rsid w:val="00584375"/>
    <w:rsid w:val="00591BE9"/>
    <w:rsid w:val="00594934"/>
    <w:rsid w:val="00596AFD"/>
    <w:rsid w:val="005A71C7"/>
    <w:rsid w:val="005B6838"/>
    <w:rsid w:val="005C2AF0"/>
    <w:rsid w:val="005D1045"/>
    <w:rsid w:val="005E3F50"/>
    <w:rsid w:val="005E5405"/>
    <w:rsid w:val="005F5325"/>
    <w:rsid w:val="005F72FB"/>
    <w:rsid w:val="006043D0"/>
    <w:rsid w:val="0061023C"/>
    <w:rsid w:val="00612A46"/>
    <w:rsid w:val="00614727"/>
    <w:rsid w:val="00625AE0"/>
    <w:rsid w:val="006348DA"/>
    <w:rsid w:val="006563F4"/>
    <w:rsid w:val="00662A3E"/>
    <w:rsid w:val="006634AA"/>
    <w:rsid w:val="00666914"/>
    <w:rsid w:val="006746AC"/>
    <w:rsid w:val="00682E6B"/>
    <w:rsid w:val="006876A1"/>
    <w:rsid w:val="00694F9A"/>
    <w:rsid w:val="006B2027"/>
    <w:rsid w:val="006B2B66"/>
    <w:rsid w:val="006C2D98"/>
    <w:rsid w:val="006C593A"/>
    <w:rsid w:val="006E0F5C"/>
    <w:rsid w:val="006F1FBB"/>
    <w:rsid w:val="006F522C"/>
    <w:rsid w:val="007037B1"/>
    <w:rsid w:val="00703EFA"/>
    <w:rsid w:val="00704A8D"/>
    <w:rsid w:val="00704E14"/>
    <w:rsid w:val="0071010D"/>
    <w:rsid w:val="00713049"/>
    <w:rsid w:val="00731581"/>
    <w:rsid w:val="00742831"/>
    <w:rsid w:val="00751EC1"/>
    <w:rsid w:val="007544AA"/>
    <w:rsid w:val="00754BA6"/>
    <w:rsid w:val="00754F47"/>
    <w:rsid w:val="00754FF0"/>
    <w:rsid w:val="00762953"/>
    <w:rsid w:val="00766C0D"/>
    <w:rsid w:val="00770491"/>
    <w:rsid w:val="00772549"/>
    <w:rsid w:val="0077742A"/>
    <w:rsid w:val="00792D97"/>
    <w:rsid w:val="00794794"/>
    <w:rsid w:val="00794CF3"/>
    <w:rsid w:val="007A520D"/>
    <w:rsid w:val="007B09A3"/>
    <w:rsid w:val="007C2035"/>
    <w:rsid w:val="007C3993"/>
    <w:rsid w:val="007C6387"/>
    <w:rsid w:val="007D670B"/>
    <w:rsid w:val="007F01C2"/>
    <w:rsid w:val="00801C0B"/>
    <w:rsid w:val="00803A57"/>
    <w:rsid w:val="00804A36"/>
    <w:rsid w:val="00821B60"/>
    <w:rsid w:val="00832771"/>
    <w:rsid w:val="008612EA"/>
    <w:rsid w:val="008613EE"/>
    <w:rsid w:val="0086228D"/>
    <w:rsid w:val="0086444C"/>
    <w:rsid w:val="00865749"/>
    <w:rsid w:val="00867BAD"/>
    <w:rsid w:val="008855B7"/>
    <w:rsid w:val="00890A4D"/>
    <w:rsid w:val="00896DCA"/>
    <w:rsid w:val="008A0522"/>
    <w:rsid w:val="008B37D4"/>
    <w:rsid w:val="008B61DC"/>
    <w:rsid w:val="008C0BBA"/>
    <w:rsid w:val="008D4B6D"/>
    <w:rsid w:val="008D6501"/>
    <w:rsid w:val="008E20CC"/>
    <w:rsid w:val="008E41FD"/>
    <w:rsid w:val="008F76FF"/>
    <w:rsid w:val="009170D7"/>
    <w:rsid w:val="00922784"/>
    <w:rsid w:val="00925EF2"/>
    <w:rsid w:val="009265AB"/>
    <w:rsid w:val="00950401"/>
    <w:rsid w:val="00951A76"/>
    <w:rsid w:val="00952491"/>
    <w:rsid w:val="00954AB4"/>
    <w:rsid w:val="00957303"/>
    <w:rsid w:val="00962F8D"/>
    <w:rsid w:val="00977145"/>
    <w:rsid w:val="0098618B"/>
    <w:rsid w:val="0099230D"/>
    <w:rsid w:val="009A1C75"/>
    <w:rsid w:val="009A2E78"/>
    <w:rsid w:val="009A4B98"/>
    <w:rsid w:val="009B2E68"/>
    <w:rsid w:val="009B55B9"/>
    <w:rsid w:val="009C079C"/>
    <w:rsid w:val="009C5D65"/>
    <w:rsid w:val="00A0486E"/>
    <w:rsid w:val="00A124B8"/>
    <w:rsid w:val="00A131C6"/>
    <w:rsid w:val="00A32911"/>
    <w:rsid w:val="00A4201E"/>
    <w:rsid w:val="00A45353"/>
    <w:rsid w:val="00A47C7C"/>
    <w:rsid w:val="00A51527"/>
    <w:rsid w:val="00A53659"/>
    <w:rsid w:val="00A5691B"/>
    <w:rsid w:val="00A639D1"/>
    <w:rsid w:val="00A64562"/>
    <w:rsid w:val="00A7217C"/>
    <w:rsid w:val="00A73A82"/>
    <w:rsid w:val="00A835D9"/>
    <w:rsid w:val="00A86790"/>
    <w:rsid w:val="00AA388A"/>
    <w:rsid w:val="00AA7FF3"/>
    <w:rsid w:val="00AB412C"/>
    <w:rsid w:val="00AB59B2"/>
    <w:rsid w:val="00AD1C51"/>
    <w:rsid w:val="00AE0379"/>
    <w:rsid w:val="00AF1F32"/>
    <w:rsid w:val="00AF510F"/>
    <w:rsid w:val="00AF6073"/>
    <w:rsid w:val="00B01DEB"/>
    <w:rsid w:val="00B05F19"/>
    <w:rsid w:val="00B14917"/>
    <w:rsid w:val="00B2635D"/>
    <w:rsid w:val="00B36E0E"/>
    <w:rsid w:val="00B37037"/>
    <w:rsid w:val="00B458AB"/>
    <w:rsid w:val="00B47C94"/>
    <w:rsid w:val="00B52B01"/>
    <w:rsid w:val="00B557D6"/>
    <w:rsid w:val="00B93AAB"/>
    <w:rsid w:val="00B967BE"/>
    <w:rsid w:val="00B9699D"/>
    <w:rsid w:val="00BC688C"/>
    <w:rsid w:val="00BC6A9B"/>
    <w:rsid w:val="00BD3BCB"/>
    <w:rsid w:val="00BD4A75"/>
    <w:rsid w:val="00BD7F20"/>
    <w:rsid w:val="00BD7FCF"/>
    <w:rsid w:val="00BE23F1"/>
    <w:rsid w:val="00BE5AA6"/>
    <w:rsid w:val="00BE7E1F"/>
    <w:rsid w:val="00BF0AC7"/>
    <w:rsid w:val="00C05457"/>
    <w:rsid w:val="00C1276A"/>
    <w:rsid w:val="00C15775"/>
    <w:rsid w:val="00C2088B"/>
    <w:rsid w:val="00C3140A"/>
    <w:rsid w:val="00C335E8"/>
    <w:rsid w:val="00C33793"/>
    <w:rsid w:val="00C50486"/>
    <w:rsid w:val="00C51E44"/>
    <w:rsid w:val="00C55B00"/>
    <w:rsid w:val="00C65FB2"/>
    <w:rsid w:val="00C7376E"/>
    <w:rsid w:val="00C7679D"/>
    <w:rsid w:val="00C77563"/>
    <w:rsid w:val="00C81A53"/>
    <w:rsid w:val="00C8746B"/>
    <w:rsid w:val="00C93D4C"/>
    <w:rsid w:val="00CA3683"/>
    <w:rsid w:val="00CA450C"/>
    <w:rsid w:val="00CE57DF"/>
    <w:rsid w:val="00CF33C9"/>
    <w:rsid w:val="00D00E93"/>
    <w:rsid w:val="00D22F5C"/>
    <w:rsid w:val="00D252F3"/>
    <w:rsid w:val="00D33D9D"/>
    <w:rsid w:val="00D44BFA"/>
    <w:rsid w:val="00D50EC3"/>
    <w:rsid w:val="00D55EED"/>
    <w:rsid w:val="00D8581A"/>
    <w:rsid w:val="00DA471C"/>
    <w:rsid w:val="00DB0E38"/>
    <w:rsid w:val="00DC1AFA"/>
    <w:rsid w:val="00DC37BE"/>
    <w:rsid w:val="00DF39BF"/>
    <w:rsid w:val="00E054C5"/>
    <w:rsid w:val="00E3252C"/>
    <w:rsid w:val="00E42D87"/>
    <w:rsid w:val="00E60CEA"/>
    <w:rsid w:val="00E7327B"/>
    <w:rsid w:val="00E752BE"/>
    <w:rsid w:val="00E87B8D"/>
    <w:rsid w:val="00E90731"/>
    <w:rsid w:val="00E96654"/>
    <w:rsid w:val="00EB722A"/>
    <w:rsid w:val="00EC3CD1"/>
    <w:rsid w:val="00EC592D"/>
    <w:rsid w:val="00EC7200"/>
    <w:rsid w:val="00ED3434"/>
    <w:rsid w:val="00EE06F0"/>
    <w:rsid w:val="00F01D34"/>
    <w:rsid w:val="00F02A9F"/>
    <w:rsid w:val="00F1385F"/>
    <w:rsid w:val="00F15C5E"/>
    <w:rsid w:val="00F2241A"/>
    <w:rsid w:val="00F23633"/>
    <w:rsid w:val="00F32B3B"/>
    <w:rsid w:val="00F463E5"/>
    <w:rsid w:val="00F542F8"/>
    <w:rsid w:val="00F70321"/>
    <w:rsid w:val="00F7035D"/>
    <w:rsid w:val="00F70525"/>
    <w:rsid w:val="00F72E87"/>
    <w:rsid w:val="00F76518"/>
    <w:rsid w:val="00F86A76"/>
    <w:rsid w:val="00FA0000"/>
    <w:rsid w:val="00FA0F4A"/>
    <w:rsid w:val="00FB3619"/>
    <w:rsid w:val="00FB66CD"/>
    <w:rsid w:val="00FB6D7A"/>
    <w:rsid w:val="00FC00F6"/>
    <w:rsid w:val="00FE2222"/>
    <w:rsid w:val="00FE67F3"/>
    <w:rsid w:val="00FE6813"/>
    <w:rsid w:val="00FF1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1DEB7EB"/>
  <w15:chartTrackingRefBased/>
  <w15:docId w15:val="{33EC1450-0F7B-4AA9-B326-7123F9C8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70" w:lineRule="atLeast"/>
    </w:pPr>
    <w:rPr>
      <w:rFonts w:ascii="Verdana" w:hAnsi="Verdana"/>
      <w:sz w:val="18"/>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customStyle="1" w:styleId="HuisstijlModelHead">
    <w:name w:val="Huisstijl_ModelHead"/>
    <w:basedOn w:val="Standaard"/>
    <w:rsid w:val="00B14917"/>
    <w:pPr>
      <w:spacing w:line="240" w:lineRule="auto"/>
    </w:pPr>
    <w:rPr>
      <w:caps/>
      <w:sz w:val="36"/>
      <w:szCs w:val="20"/>
      <w:lang w:eastAsia="nl-NL"/>
    </w:rPr>
  </w:style>
  <w:style w:type="paragraph" w:customStyle="1" w:styleId="HuisstijlNaam">
    <w:name w:val="Huisstijl_Naam"/>
    <w:basedOn w:val="Standaard"/>
    <w:next w:val="Standaard"/>
    <w:rPr>
      <w:sz w:val="36"/>
    </w:rPr>
  </w:style>
  <w:style w:type="paragraph" w:customStyle="1" w:styleId="HuisstijlFunctie">
    <w:name w:val="Huisstijl_Functie"/>
    <w:basedOn w:val="Standaard"/>
    <w:next w:val="Standaard"/>
    <w:rPr>
      <w:sz w:val="16"/>
    </w:rPr>
  </w:style>
  <w:style w:type="paragraph" w:customStyle="1" w:styleId="HuisstijlBedrijfsprofiel">
    <w:name w:val="Huisstijl_Bedrijfsprofiel"/>
    <w:basedOn w:val="Standaard"/>
    <w:pPr>
      <w:spacing w:line="230" w:lineRule="atLeast"/>
    </w:pPr>
    <w:rPr>
      <w:sz w:val="16"/>
    </w:rPr>
  </w:style>
  <w:style w:type="paragraph" w:customStyle="1" w:styleId="HuisstijlBedrijfsprofielKop">
    <w:name w:val="Huisstijl_BedrijfsprofielKop"/>
    <w:basedOn w:val="Standaard"/>
    <w:next w:val="Standaard"/>
    <w:rPr>
      <w:sz w:val="22"/>
    </w:rPr>
  </w:style>
  <w:style w:type="paragraph" w:customStyle="1" w:styleId="HuisstijlDatum">
    <w:name w:val="Huisstijl_Datum"/>
    <w:basedOn w:val="Standaard"/>
    <w:next w:val="Standaard"/>
    <w:rsid w:val="007C6387"/>
    <w:pPr>
      <w:framePr w:w="3249" w:hSpace="181" w:vSpace="181" w:wrap="around" w:vAnchor="page" w:hAnchor="page" w:x="8024" w:y="16041"/>
      <w:tabs>
        <w:tab w:val="right" w:pos="3238"/>
      </w:tabs>
    </w:pPr>
    <w:rPr>
      <w:sz w:val="14"/>
    </w:rPr>
  </w:style>
  <w:style w:type="paragraph" w:styleId="Ballontekst">
    <w:name w:val="Balloon Text"/>
    <w:basedOn w:val="Standaard"/>
    <w:semiHidden/>
    <w:rsid w:val="00B47C94"/>
    <w:rPr>
      <w:rFonts w:ascii="Tahoma" w:hAnsi="Tahoma" w:cs="Tahoma"/>
      <w:sz w:val="16"/>
      <w:szCs w:val="16"/>
    </w:rPr>
  </w:style>
  <w:style w:type="paragraph" w:customStyle="1" w:styleId="HuisstijlVrijVeld">
    <w:name w:val="Huisstijl_VrijVeld"/>
    <w:basedOn w:val="HuisstijlDatum"/>
    <w:rsid w:val="000C0161"/>
    <w:pPr>
      <w:framePr w:w="5949" w:wrap="around" w:x="653"/>
    </w:pPr>
    <w:rPr>
      <w:noProof/>
    </w:rPr>
  </w:style>
  <w:style w:type="character" w:styleId="Zwaar">
    <w:name w:val="Strong"/>
    <w:qFormat/>
    <w:rsid w:val="00B36E0E"/>
    <w:rPr>
      <w:b/>
      <w:bCs/>
    </w:rPr>
  </w:style>
  <w:style w:type="paragraph" w:customStyle="1" w:styleId="Bodytekst">
    <w:name w:val="Body tekst"/>
    <w:basedOn w:val="Standaard"/>
    <w:link w:val="BodytekstChar"/>
    <w:rsid w:val="00B36E0E"/>
    <w:pPr>
      <w:widowControl w:val="0"/>
      <w:tabs>
        <w:tab w:val="left" w:pos="709"/>
      </w:tabs>
      <w:spacing w:line="300" w:lineRule="exact"/>
      <w:ind w:left="708"/>
    </w:pPr>
    <w:rPr>
      <w:rFonts w:ascii="Times New Roman" w:hAnsi="Times New Roman"/>
      <w:sz w:val="22"/>
      <w:szCs w:val="20"/>
      <w:lang w:val="en-GB" w:eastAsia="nl-NL"/>
    </w:rPr>
  </w:style>
  <w:style w:type="character" w:customStyle="1" w:styleId="BodytekstChar">
    <w:name w:val="Body tekst Char"/>
    <w:link w:val="Bodytekst"/>
    <w:rsid w:val="00B36E0E"/>
    <w:rPr>
      <w:sz w:val="22"/>
      <w:lang w:val="en-GB" w:eastAsia="nl-NL" w:bidi="ar-SA"/>
    </w:rPr>
  </w:style>
  <w:style w:type="paragraph" w:styleId="Plattetekstinspringen">
    <w:name w:val="Body Text Indent"/>
    <w:basedOn w:val="Standaard"/>
    <w:rsid w:val="00B36E0E"/>
    <w:pPr>
      <w:overflowPunct w:val="0"/>
      <w:autoSpaceDE w:val="0"/>
      <w:autoSpaceDN w:val="0"/>
      <w:adjustRightInd w:val="0"/>
      <w:spacing w:after="120" w:line="288" w:lineRule="auto"/>
      <w:ind w:left="283"/>
      <w:textAlignment w:val="baseline"/>
    </w:pPr>
    <w:rPr>
      <w:szCs w:val="20"/>
      <w:lang w:eastAsia="nl-NL"/>
    </w:rPr>
  </w:style>
  <w:style w:type="paragraph" w:styleId="Plattetekst3">
    <w:name w:val="Body Text 3"/>
    <w:basedOn w:val="Standaard"/>
    <w:rsid w:val="00B36E0E"/>
    <w:pPr>
      <w:overflowPunct w:val="0"/>
      <w:autoSpaceDE w:val="0"/>
      <w:autoSpaceDN w:val="0"/>
      <w:adjustRightInd w:val="0"/>
      <w:spacing w:after="120" w:line="288" w:lineRule="auto"/>
      <w:textAlignment w:val="baseline"/>
    </w:pPr>
    <w:rPr>
      <w:sz w:val="16"/>
      <w:szCs w:val="16"/>
      <w:lang w:eastAsia="nl-NL"/>
    </w:rPr>
  </w:style>
  <w:style w:type="character" w:styleId="Verwijzingopmerking">
    <w:name w:val="annotation reference"/>
    <w:semiHidden/>
    <w:rsid w:val="00C2088B"/>
    <w:rPr>
      <w:sz w:val="16"/>
      <w:szCs w:val="16"/>
    </w:rPr>
  </w:style>
  <w:style w:type="paragraph" w:styleId="Tekstopmerking">
    <w:name w:val="annotation text"/>
    <w:basedOn w:val="Standaard"/>
    <w:semiHidden/>
    <w:rsid w:val="00C2088B"/>
    <w:rPr>
      <w:sz w:val="20"/>
      <w:szCs w:val="20"/>
    </w:rPr>
  </w:style>
  <w:style w:type="paragraph" w:styleId="Onderwerpvanopmerking">
    <w:name w:val="annotation subject"/>
    <w:basedOn w:val="Tekstopmerking"/>
    <w:next w:val="Tekstopmerking"/>
    <w:semiHidden/>
    <w:rsid w:val="00C2088B"/>
    <w:rPr>
      <w:b/>
      <w:bCs/>
    </w:rPr>
  </w:style>
  <w:style w:type="paragraph" w:styleId="Titel">
    <w:name w:val="Title"/>
    <w:basedOn w:val="Standaard"/>
    <w:link w:val="TitelChar"/>
    <w:qFormat/>
    <w:rsid w:val="00D55EED"/>
    <w:pPr>
      <w:overflowPunct w:val="0"/>
      <w:autoSpaceDE w:val="0"/>
      <w:autoSpaceDN w:val="0"/>
      <w:adjustRightInd w:val="0"/>
      <w:spacing w:line="288" w:lineRule="auto"/>
      <w:jc w:val="center"/>
      <w:textAlignment w:val="baseline"/>
    </w:pPr>
    <w:rPr>
      <w:b/>
      <w:bCs/>
      <w:szCs w:val="20"/>
      <w:lang w:val="en-GB" w:eastAsia="nl-NL"/>
    </w:rPr>
  </w:style>
  <w:style w:type="character" w:customStyle="1" w:styleId="TitelChar">
    <w:name w:val="Titel Char"/>
    <w:link w:val="Titel"/>
    <w:rsid w:val="00D55EED"/>
    <w:rPr>
      <w:rFonts w:ascii="Verdana" w:hAnsi="Verdana"/>
      <w:b/>
      <w:bCs/>
      <w:sz w:val="18"/>
      <w:lang w:val="en-GB"/>
    </w:rPr>
  </w:style>
  <w:style w:type="paragraph" w:styleId="Revisie">
    <w:name w:val="Revision"/>
    <w:hidden/>
    <w:uiPriority w:val="99"/>
    <w:semiHidden/>
    <w:rsid w:val="00751EC1"/>
    <w:rPr>
      <w:rFonts w:ascii="Verdana" w:hAnsi="Verdana"/>
      <w:sz w:val="18"/>
      <w:szCs w:val="24"/>
      <w:lang w:eastAsia="en-US"/>
    </w:rPr>
  </w:style>
  <w:style w:type="paragraph" w:styleId="Lijstalinea">
    <w:name w:val="List Paragraph"/>
    <w:basedOn w:val="Standaard"/>
    <w:uiPriority w:val="34"/>
    <w:qFormat/>
    <w:rsid w:val="00772549"/>
    <w:pPr>
      <w:ind w:left="708"/>
    </w:pPr>
  </w:style>
  <w:style w:type="character" w:styleId="Tekstvantijdelijkeaanduiding">
    <w:name w:val="Placeholder Text"/>
    <w:basedOn w:val="Standaardalinea-lettertype"/>
    <w:uiPriority w:val="99"/>
    <w:semiHidden/>
    <w:rsid w:val="004539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3831">
      <w:bodyDiv w:val="1"/>
      <w:marLeft w:val="0"/>
      <w:marRight w:val="0"/>
      <w:marTop w:val="0"/>
      <w:marBottom w:val="0"/>
      <w:divBdr>
        <w:top w:val="none" w:sz="0" w:space="0" w:color="auto"/>
        <w:left w:val="none" w:sz="0" w:space="0" w:color="auto"/>
        <w:bottom w:val="none" w:sz="0" w:space="0" w:color="auto"/>
        <w:right w:val="none" w:sz="0" w:space="0" w:color="auto"/>
      </w:divBdr>
    </w:div>
    <w:div w:id="394670265">
      <w:bodyDiv w:val="1"/>
      <w:marLeft w:val="0"/>
      <w:marRight w:val="0"/>
      <w:marTop w:val="0"/>
      <w:marBottom w:val="0"/>
      <w:divBdr>
        <w:top w:val="none" w:sz="0" w:space="0" w:color="auto"/>
        <w:left w:val="none" w:sz="0" w:space="0" w:color="auto"/>
        <w:bottom w:val="none" w:sz="0" w:space="0" w:color="auto"/>
        <w:right w:val="none" w:sz="0" w:space="0" w:color="auto"/>
      </w:divBdr>
    </w:div>
    <w:div w:id="704329224">
      <w:bodyDiv w:val="1"/>
      <w:marLeft w:val="0"/>
      <w:marRight w:val="0"/>
      <w:marTop w:val="0"/>
      <w:marBottom w:val="0"/>
      <w:divBdr>
        <w:top w:val="none" w:sz="0" w:space="0" w:color="auto"/>
        <w:left w:val="none" w:sz="0" w:space="0" w:color="auto"/>
        <w:bottom w:val="none" w:sz="0" w:space="0" w:color="auto"/>
        <w:right w:val="none" w:sz="0" w:space="0" w:color="auto"/>
      </w:divBdr>
    </w:div>
    <w:div w:id="896428521">
      <w:bodyDiv w:val="1"/>
      <w:marLeft w:val="0"/>
      <w:marRight w:val="0"/>
      <w:marTop w:val="0"/>
      <w:marBottom w:val="0"/>
      <w:divBdr>
        <w:top w:val="none" w:sz="0" w:space="0" w:color="auto"/>
        <w:left w:val="none" w:sz="0" w:space="0" w:color="auto"/>
        <w:bottom w:val="none" w:sz="0" w:space="0" w:color="auto"/>
        <w:right w:val="none" w:sz="0" w:space="0" w:color="auto"/>
      </w:divBdr>
      <w:divsChild>
        <w:div w:id="1056776736">
          <w:marLeft w:val="0"/>
          <w:marRight w:val="0"/>
          <w:marTop w:val="0"/>
          <w:marBottom w:val="0"/>
          <w:divBdr>
            <w:top w:val="none" w:sz="0" w:space="0" w:color="auto"/>
            <w:left w:val="none" w:sz="0" w:space="0" w:color="auto"/>
            <w:bottom w:val="none" w:sz="0" w:space="0" w:color="auto"/>
            <w:right w:val="none" w:sz="0" w:space="0" w:color="auto"/>
          </w:divBdr>
          <w:divsChild>
            <w:div w:id="2125032584">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7999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Word\System\Templates\FormulierStaan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ED170A93-B8DC-4962-99F1-77A52B431CD3}"/>
      </w:docPartPr>
      <w:docPartBody>
        <w:p w:rsidR="00447D7C" w:rsidRDefault="005C2AE4">
          <w:r w:rsidRPr="0023296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E4"/>
    <w:rsid w:val="00447D7C"/>
    <w:rsid w:val="005C2AE4"/>
    <w:rsid w:val="00F0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2A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0009d3ae-0f9e-47be-ae31-9d6cd8b104c4">KPNSKPR7K3J5-447046131-123</_dlc_DocId>
    <_dlc_DocIdUrl xmlns="0009d3ae-0f9e-47be-ae31-9d6cd8b104c4">
      <Url>https://gasunie.sharepoint.com/sites/20190856/_layouts/15/DocIdRedir.aspx?ID=KPNSKPR7K3J5-447046131-123</Url>
      <Description>KPNSKPR7K3J5-447046131-123</Description>
    </_dlc_DocIdUrl>
    <_dlc_DocIdPersistId xmlns="0009d3ae-0f9e-47be-ae31-9d6cd8b104c4" xsi:nil="true"/>
    <TemplateUrl xmlns="http://schemas.microsoft.com/sharepoint/v3" xsi:nil="true"/>
    <Afdeling xmlns="7e13a8a4-bb50-4f7f-aec7-7d01af8d1fe5">MC</Afdeling>
    <ShowRepairView xmlns="http://schemas.microsoft.com/sharepoint/v3" xsi:nil="true"/>
    <ShowCombineView xmlns="http://schemas.microsoft.com/sharepoint/v3" xsi:nil="true"/>
    <xd_ProgID xmlns="http://schemas.microsoft.com/sharepoint/v3" xsi:nil="true"/>
    <Status xmlns="7e13a8a4-bb50-4f7f-aec7-7d01af8d1fe5">Actief</Status>
    <lcf76f155ced4ddcb4097134ff3c332f xmlns="7e13a8a4-bb50-4f7f-aec7-7d01af8d1fe5">
      <Terms xmlns="http://schemas.microsoft.com/office/infopath/2007/PartnerControls"/>
    </lcf76f155ced4ddcb4097134ff3c332f>
    <TaxCatchAll xmlns="0009d3ae-0f9e-47be-ae31-9d6cd8b104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ormulier" ma:contentTypeID="0x010101005FDAF40EE63ACD41BEC45B5D8637669C" ma:contentTypeVersion="18" ma:contentTypeDescription="Dit formulier invullen." ma:contentTypeScope="" ma:versionID="db4d3c03c7581ac71a9190ff93977db6">
  <xsd:schema xmlns:xsd="http://www.w3.org/2001/XMLSchema" xmlns:xs="http://www.w3.org/2001/XMLSchema" xmlns:p="http://schemas.microsoft.com/office/2006/metadata/properties" xmlns:ns1="http://schemas.microsoft.com/sharepoint/v3" xmlns:ns2="7e13a8a4-bb50-4f7f-aec7-7d01af8d1fe5" xmlns:ns3="0009d3ae-0f9e-47be-ae31-9d6cd8b104c4" targetNamespace="http://schemas.microsoft.com/office/2006/metadata/properties" ma:root="true" ma:fieldsID="6eeeb97c0aab151c48c84b4c2895e894" ns1:_="" ns2:_="" ns3:_="">
    <xsd:import namespace="http://schemas.microsoft.com/sharepoint/v3"/>
    <xsd:import namespace="7e13a8a4-bb50-4f7f-aec7-7d01af8d1fe5"/>
    <xsd:import namespace="0009d3ae-0f9e-47be-ae31-9d6cd8b104c4"/>
    <xsd:element name="properties">
      <xsd:complexType>
        <xsd:sequence>
          <xsd:element name="documentManagement">
            <xsd:complexType>
              <xsd:all>
                <xsd:element ref="ns1:TemplateUrl" minOccurs="0"/>
                <xsd:element ref="ns1:xd_ProgID" minOccurs="0"/>
                <xsd:element ref="ns1:ShowRepairView" minOccurs="0"/>
                <xsd:element ref="ns1:ShowCombineView" minOccurs="0"/>
                <xsd:element ref="ns2:Afdeling" minOccurs="0"/>
                <xsd:element ref="ns2:Status"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3" nillable="true" ma:displayName="Sjabloonkoppeling" ma:hidden="true" ma:internalName="TemplateUrl">
      <xsd:simpleType>
        <xsd:restriction base="dms:Text"/>
      </xsd:simpleType>
    </xsd:element>
    <xsd:element name="xd_ProgID" ma:index="4" nillable="true" ma:displayName="HTML-bestandskoppeling" ma:hidden="true" ma:internalName="xd_ProgID">
      <xsd:simpleType>
        <xsd:restriction base="dms:Text"/>
      </xsd:simpleType>
    </xsd:element>
    <xsd:element name="ShowRepairView" ma:index="5" nillable="true" ma:displayName="Reparatieweergave tonen" ma:hidden="true" ma:internalName="ShowRepairView">
      <xsd:simpleType>
        <xsd:restriction base="dms:Text"/>
      </xsd:simpleType>
    </xsd:element>
    <xsd:element name="ShowCombineView" ma:index="6" nillable="true" ma:displayName="Gecombineerde weergave tonen" ma:hidden="true" ma:internalName="ShowCombineView">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3a8a4-bb50-4f7f-aec7-7d01af8d1fe5" elementFormDefault="qualified">
    <xsd:import namespace="http://schemas.microsoft.com/office/2006/documentManagement/types"/>
    <xsd:import namespace="http://schemas.microsoft.com/office/infopath/2007/PartnerControls"/>
    <xsd:element name="Afdeling" ma:index="7" nillable="true" ma:displayName="Afdeling" ma:default="AB" ma:format="Dropdown" ma:internalName="Afdeling" ma:readOnly="false">
      <xsd:simpleType>
        <xsd:restriction base="dms:Choice">
          <xsd:enumeration value="AB"/>
          <xsd:enumeration value="MB"/>
          <xsd:enumeration value="MC"/>
          <xsd:enumeration value="MR"/>
          <xsd:enumeration value="Overig"/>
        </xsd:restriction>
      </xsd:simpleType>
    </xsd:element>
    <xsd:element name="Status" ma:index="8" nillable="true" ma:displayName="Status" ma:default="Actief" ma:format="Dropdown" ma:internalName="Status" ma:readOnly="false">
      <xsd:simpleType>
        <xsd:restriction base="dms:Choice">
          <xsd:enumeration value="Actief"/>
          <xsd:enumeration value="Archief"/>
          <xsd:enumeration value="Nog te plaatsen"/>
          <xsd:enumeration value="Overig"/>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036cd6fa-5b0c-499c-b75d-d6aeade8388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9d3ae-0f9e-47be-ae31-9d6cd8b104c4" elementFormDefault="qualified">
    <xsd:import namespace="http://schemas.microsoft.com/office/2006/documentManagement/types"/>
    <xsd:import namespace="http://schemas.microsoft.com/office/infopath/2007/PartnerControls"/>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blijven behouden" ma:description="Id behouden tijdens toevoegen." ma:hidden="true" ma:internalName="_dlc_DocIdPersistId" ma:readOnly="true">
      <xsd:simpleType>
        <xsd:restriction base="dms:Boolean"/>
      </xsd:simpleType>
    </xsd:element>
    <xsd:element name="TaxCatchAll" ma:index="25" nillable="true" ma:displayName="Taxonomy Catch All Column" ma:hidden="true" ma:list="{4160f7f7-2edb-4304-9388-a7865f519a18}" ma:internalName="TaxCatchAll" ma:showField="CatchAllData" ma:web="0009d3ae-0f9e-47be-ae31-9d6cd8b10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ou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DC6E1973-3C45-471A-933A-5B0E9C1C1A9C}">
  <ds:schemaRefs>
    <ds:schemaRef ds:uri="http://schemas.openxmlformats.org/officeDocument/2006/bibliography"/>
  </ds:schemaRefs>
</ds:datastoreItem>
</file>

<file path=customXml/itemProps2.xml><?xml version="1.0" encoding="utf-8"?>
<ds:datastoreItem xmlns:ds="http://schemas.openxmlformats.org/officeDocument/2006/customXml" ds:itemID="{42C491DE-A3DD-4B6C-927C-39B30FEA4F2F}">
  <ds:schemaRefs>
    <ds:schemaRef ds:uri="http://purl.org/dc/dcmitype/"/>
    <ds:schemaRef ds:uri="http://www.w3.org/XML/1998/namespace"/>
    <ds:schemaRef ds:uri="0009d3ae-0f9e-47be-ae31-9d6cd8b104c4"/>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e13a8a4-bb50-4f7f-aec7-7d01af8d1fe5"/>
    <ds:schemaRef ds:uri="http://schemas.microsoft.com/sharepoint/v3"/>
  </ds:schemaRefs>
</ds:datastoreItem>
</file>

<file path=customXml/itemProps3.xml><?xml version="1.0" encoding="utf-8"?>
<ds:datastoreItem xmlns:ds="http://schemas.openxmlformats.org/officeDocument/2006/customXml" ds:itemID="{6133D259-49F4-45BF-877C-B4488A7D4E6A}">
  <ds:schemaRefs>
    <ds:schemaRef ds:uri="http://schemas.microsoft.com/sharepoint/v3/contenttype/forms"/>
  </ds:schemaRefs>
</ds:datastoreItem>
</file>

<file path=customXml/itemProps4.xml><?xml version="1.0" encoding="utf-8"?>
<ds:datastoreItem xmlns:ds="http://schemas.openxmlformats.org/officeDocument/2006/customXml" ds:itemID="{7F1B0966-F048-4489-BCA5-C06A7643316E}">
  <ds:schemaRefs>
    <ds:schemaRef ds:uri="http://schemas.microsoft.com/sharepoint/events"/>
  </ds:schemaRefs>
</ds:datastoreItem>
</file>

<file path=customXml/itemProps5.xml><?xml version="1.0" encoding="utf-8"?>
<ds:datastoreItem xmlns:ds="http://schemas.openxmlformats.org/officeDocument/2006/customXml" ds:itemID="{7915C338-1C15-4799-AD21-CFB7066D17E0}">
  <ds:schemaRefs>
    <ds:schemaRef ds:uri="http://schemas.microsoft.com/office/2006/metadata/longProperties"/>
  </ds:schemaRefs>
</ds:datastoreItem>
</file>

<file path=customXml/itemProps6.xml><?xml version="1.0" encoding="utf-8"?>
<ds:datastoreItem xmlns:ds="http://schemas.openxmlformats.org/officeDocument/2006/customXml" ds:itemID="{F2D74990-4256-4ABE-9BBE-A98DF485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3a8a4-bb50-4f7f-aec7-7d01af8d1fe5"/>
    <ds:schemaRef ds:uri="0009d3ae-0f9e-47be-ae31-9d6cd8b10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F4A5948-3311-4DB3-AC60-A58658FD7EBD}">
  <ds:schemaRefs>
    <ds:schemaRef ds:uri="http://schemas.microsoft.com/sharepoint/events"/>
  </ds:schemaRefs>
</ds:datastoreItem>
</file>

<file path=customXml/itemProps8.xml><?xml version="1.0" encoding="utf-8"?>
<ds:datastoreItem xmlns:ds="http://schemas.openxmlformats.org/officeDocument/2006/customXml" ds:itemID="{EBA8EE96-B1B1-49BF-969F-05C074AE63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FormulierStaand.dot</Template>
  <TotalTime>1</TotalTime>
  <Pages>3</Pages>
  <Words>942</Words>
  <Characters>4833</Characters>
  <Application>Microsoft Office Word</Application>
  <DocSecurity>0</DocSecurity>
  <Lines>109</Lines>
  <Paragraphs>40</Paragraphs>
  <ScaleCrop>false</ScaleCrop>
  <HeadingPairs>
    <vt:vector size="2" baseType="variant">
      <vt:variant>
        <vt:lpstr>Titel</vt:lpstr>
      </vt:variant>
      <vt:variant>
        <vt:i4>1</vt:i4>
      </vt:variant>
    </vt:vector>
  </HeadingPairs>
  <TitlesOfParts>
    <vt:vector size="1" baseType="lpstr">
      <vt:lpstr>Parent company guarantee</vt:lpstr>
    </vt:vector>
  </TitlesOfParts>
  <Company>Gas Transport Services B.V.</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company guarantee</dc:title>
  <dc:subject/>
  <dc:creator>HK de Jager</dc:creator>
  <cp:keywords/>
  <cp:lastModifiedBy>Hekman J.T. (Jan)</cp:lastModifiedBy>
  <cp:revision>3</cp:revision>
  <cp:lastPrinted>2017-01-05T13:47:00Z</cp:lastPrinted>
  <dcterms:created xsi:type="dcterms:W3CDTF">2025-09-24T11:33:00Z</dcterms:created>
  <dcterms:modified xsi:type="dcterms:W3CDTF">2025-09-24T11:33:00Z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goVisible">
    <vt:lpwstr>Yes</vt:lpwstr>
  </property>
  <property fmtid="{D5CDD505-2E9C-101B-9397-08002B2CF9AE}" pid="3" name="_dlc_DocId">
    <vt:lpwstr>CJ2VC5CRA645-1097448517-10946</vt:lpwstr>
  </property>
  <property fmtid="{D5CDD505-2E9C-101B-9397-08002B2CF9AE}" pid="4" name="_dlc_DocIdItemGuid">
    <vt:lpwstr>daee87b2-5841-4057-b6a7-5fb6768eb0fa</vt:lpwstr>
  </property>
  <property fmtid="{D5CDD505-2E9C-101B-9397-08002B2CF9AE}" pid="5" name="_dlc_DocIdUrl">
    <vt:lpwstr>https://gasunie.sharepoint.com/sites/20190926/_layouts/15/DocIdRedir.aspx?ID=CJ2VC5CRA645-1097448517-10946, CJ2VC5CRA645-1097448517-10946</vt:lpwstr>
  </property>
  <property fmtid="{D5CDD505-2E9C-101B-9397-08002B2CF9AE}" pid="6" name="ContentTypeId">
    <vt:lpwstr>0x010101005FDAF40EE63ACD41BEC45B5D8637669C</vt:lpwstr>
  </property>
  <property fmtid="{D5CDD505-2E9C-101B-9397-08002B2CF9AE}" pid="7" name="Jaar">
    <vt:lpwstr>2018</vt:lpwstr>
  </property>
  <property fmtid="{D5CDD505-2E9C-101B-9397-08002B2CF9AE}" pid="8" name="Onderwerp">
    <vt:lpwstr>Klant</vt:lpwstr>
  </property>
  <property fmtid="{D5CDD505-2E9C-101B-9397-08002B2CF9AE}" pid="9" name="Dossier">
    <vt:lpwstr>Kredietwaardigheid</vt:lpwstr>
  </property>
  <property fmtid="{D5CDD505-2E9C-101B-9397-08002B2CF9AE}" pid="10" name="Eigenaar">
    <vt:lpwstr>Verheij - de Waard</vt:lpwstr>
  </property>
  <property fmtid="{D5CDD505-2E9C-101B-9397-08002B2CF9AE}" pid="11" name="display_urn:schemas-microsoft-com:office:office#Editor">
    <vt:lpwstr>Venema H.T. (Henk Theo)</vt:lpwstr>
  </property>
  <property fmtid="{D5CDD505-2E9C-101B-9397-08002B2CF9AE}" pid="12" name="display_urn:schemas-microsoft-com:office:office#Author">
    <vt:lpwstr>Jimmink P.J. (Jasper)</vt:lpwstr>
  </property>
  <property fmtid="{D5CDD505-2E9C-101B-9397-08002B2CF9AE}" pid="13" name="URL">
    <vt:lpwstr/>
  </property>
  <property fmtid="{D5CDD505-2E9C-101B-9397-08002B2CF9AE}" pid="14" name="_ExtendedDescription">
    <vt:lpwstr/>
  </property>
  <property fmtid="{D5CDD505-2E9C-101B-9397-08002B2CF9AE}" pid="15" name="ClassificationContentMarkingFooterShapeIds">
    <vt:lpwstr>2f836399,43db4ded,1d6fbc0e</vt:lpwstr>
  </property>
  <property fmtid="{D5CDD505-2E9C-101B-9397-08002B2CF9AE}" pid="16" name="ClassificationContentMarkingFooterFontProps">
    <vt:lpwstr>#000000,10,Calibri</vt:lpwstr>
  </property>
  <property fmtid="{D5CDD505-2E9C-101B-9397-08002B2CF9AE}" pid="17" name="ClassificationContentMarkingFooterText">
    <vt:lpwstr>Vertrouwelijk/Confidential</vt:lpwstr>
  </property>
  <property fmtid="{D5CDD505-2E9C-101B-9397-08002B2CF9AE}" pid="18" name="MSIP_Label_46c7e985-2b29-4bdc-86bb-c9dfef2a8a5c_Enabled">
    <vt:lpwstr>true</vt:lpwstr>
  </property>
  <property fmtid="{D5CDD505-2E9C-101B-9397-08002B2CF9AE}" pid="19" name="MSIP_Label_46c7e985-2b29-4bdc-86bb-c9dfef2a8a5c_SetDate">
    <vt:lpwstr>2025-09-24T11:32:01Z</vt:lpwstr>
  </property>
  <property fmtid="{D5CDD505-2E9C-101B-9397-08002B2CF9AE}" pid="20" name="MSIP_Label_46c7e985-2b29-4bdc-86bb-c9dfef2a8a5c_Method">
    <vt:lpwstr>Privileged</vt:lpwstr>
  </property>
  <property fmtid="{D5CDD505-2E9C-101B-9397-08002B2CF9AE}" pid="21" name="MSIP_Label_46c7e985-2b29-4bdc-86bb-c9dfef2a8a5c_Name">
    <vt:lpwstr>Inf_vertrouwelijk</vt:lpwstr>
  </property>
  <property fmtid="{D5CDD505-2E9C-101B-9397-08002B2CF9AE}" pid="22" name="MSIP_Label_46c7e985-2b29-4bdc-86bb-c9dfef2a8a5c_SiteId">
    <vt:lpwstr>0dba6fac-6971-48f3-9af1-d8a86d20e1ed</vt:lpwstr>
  </property>
  <property fmtid="{D5CDD505-2E9C-101B-9397-08002B2CF9AE}" pid="23" name="MSIP_Label_46c7e985-2b29-4bdc-86bb-c9dfef2a8a5c_ActionId">
    <vt:lpwstr>8d55c5cd-4791-4a43-abbe-817e25c69757</vt:lpwstr>
  </property>
  <property fmtid="{D5CDD505-2E9C-101B-9397-08002B2CF9AE}" pid="24" name="MSIP_Label_46c7e985-2b29-4bdc-86bb-c9dfef2a8a5c_ContentBits">
    <vt:lpwstr>2</vt:lpwstr>
  </property>
  <property fmtid="{D5CDD505-2E9C-101B-9397-08002B2CF9AE}" pid="25" name="MSIP_Label_46c7e985-2b29-4bdc-86bb-c9dfef2a8a5c_Tag">
    <vt:lpwstr>10, 0, 1, 1</vt:lpwstr>
  </property>
</Properties>
</file>